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40" w:line="276" w:lineRule="auto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32"/>
          <w:szCs w:val="32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REGULAMIN SAMORZ</w:t>
      </w:r>
      <w:r>
        <w:rPr>
          <w:b w:val="1"/>
          <w:bCs w:val="1"/>
          <w:sz w:val="32"/>
          <w:szCs w:val="32"/>
          <w:rtl w:val="0"/>
          <w:lang w:val="de-DE"/>
        </w:rPr>
        <w:t>Ą</w:t>
      </w:r>
      <w:r>
        <w:rPr>
          <w:b w:val="1"/>
          <w:bCs w:val="1"/>
          <w:sz w:val="32"/>
          <w:szCs w:val="32"/>
          <w:rtl w:val="0"/>
          <w:lang w:val="de-DE"/>
        </w:rPr>
        <w:t>DU STUDENT</w:t>
      </w:r>
      <w:r>
        <w:rPr>
          <w:b w:val="1"/>
          <w:bCs w:val="1"/>
          <w:sz w:val="32"/>
          <w:szCs w:val="32"/>
          <w:rtl w:val="0"/>
          <w:lang w:val="de-DE"/>
        </w:rPr>
        <w:t>Ó</w:t>
      </w:r>
      <w:r>
        <w:rPr>
          <w:b w:val="1"/>
          <w:bCs w:val="1"/>
          <w:sz w:val="32"/>
          <w:szCs w:val="32"/>
          <w:rtl w:val="0"/>
          <w:lang w:val="de-DE"/>
        </w:rPr>
        <w:t xml:space="preserve">W </w:t>
      </w:r>
    </w:p>
    <w:p>
      <w:pPr>
        <w:pStyle w:val="Normal.0"/>
        <w:spacing w:before="240" w:line="276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Uniwersytetu Pedagogicznego im. Komisji Edukacji Narodowej </w:t>
      </w:r>
    </w:p>
    <w:p>
      <w:pPr>
        <w:pStyle w:val="Normal.0"/>
        <w:spacing w:before="240" w:line="276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 xml:space="preserve">w Krakowie </w:t>
      </w: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Krak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w, 15.03.2021 r.</w:t>
      </w:r>
    </w:p>
    <w:p>
      <w:pPr>
        <w:pStyle w:val="TOC Heading"/>
        <w:spacing w:before="240" w:after="160"/>
      </w:pPr>
      <w:r>
        <w:rPr>
          <w:rtl w:val="0"/>
          <w:lang w:val="fr-FR"/>
        </w:rPr>
        <w:t>Spis tre</w:t>
      </w:r>
      <w:r>
        <w:rPr>
          <w:rtl w:val="0"/>
        </w:rPr>
        <w:t>ś</w:t>
      </w:r>
      <w:r>
        <w:rPr>
          <w:rtl w:val="0"/>
        </w:rPr>
        <w:t>ci</w:t>
      </w:r>
    </w:p>
    <w:p>
      <w:pPr>
        <w:pStyle w:val="Normal.0"/>
        <w:spacing w:before="240" w:line="276" w:lineRule="auto"/>
      </w:pPr>
    </w:p>
    <w:p>
      <w:pPr>
        <w:pStyle w:val="Normal.0"/>
        <w:spacing w:before="240" w:line="276" w:lineRule="auto"/>
      </w:pPr>
      <w:r>
        <w:rPr/>
        <w:fldChar w:fldCharType="begin" w:fldLock="0"/>
      </w:r>
      <w:r>
        <w:instrText xml:space="preserve"> TOC \t "heading 1, 1"</w:instrText>
      </w:r>
      <w:r>
        <w:rPr/>
        <w:fldChar w:fldCharType="separate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es-ES_tradnl"/>
        </w:rPr>
        <w:t>I. Postanowienia ogólne</w:t>
        <w:tab/>
      </w:r>
      <w:r>
        <w:rPr/>
        <w:fldChar w:fldCharType="begin" w:fldLock="0"/>
      </w:r>
      <w:r>
        <w:instrText xml:space="preserve"> PAGEREF _Toc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3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II. Zadania Samorządu</w:t>
        <w:tab/>
      </w:r>
      <w:r>
        <w:rPr/>
        <w:fldChar w:fldCharType="begin" w:fldLock="0"/>
      </w:r>
      <w:r>
        <w:instrText xml:space="preserve"> PAGEREF _Toc1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III. 1. Struktura i zasady funkcjonowania Samorządu</w:t>
        <w:tab/>
      </w:r>
      <w:r>
        <w:rPr/>
        <w:fldChar w:fldCharType="begin" w:fldLock="0"/>
      </w:r>
      <w:r>
        <w:instrText xml:space="preserve"> PAGEREF _Toc2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5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es-ES_tradnl"/>
        </w:rPr>
        <w:t>III. 2. Instytutowe Rady Samorządu Studentów Uniwersytetu Pedagogicznego w Krakowie</w:t>
        <w:tab/>
      </w:r>
      <w:r>
        <w:rPr/>
        <w:fldChar w:fldCharType="begin" w:fldLock="0"/>
      </w:r>
      <w:r>
        <w:instrText xml:space="preserve"> PAGEREF _Toc3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6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es-ES_tradnl"/>
        </w:rPr>
        <w:t>III. 3. Parlament Studentów Uniwersytetu Pedagogicznego w Krakowie</w:t>
        <w:tab/>
      </w:r>
      <w:r>
        <w:rPr/>
        <w:fldChar w:fldCharType="begin" w:fldLock="0"/>
      </w:r>
      <w:r>
        <w:instrText xml:space="preserve"> PAGEREF _Toc4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7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es-ES_tradnl"/>
        </w:rPr>
        <w:t>III. 4. Zarząd Samorządu Studentów Uniwersytetu Pedagogicznego w Krakowie</w:t>
        <w:tab/>
      </w:r>
      <w:r>
        <w:rPr/>
        <w:fldChar w:fldCharType="begin" w:fldLock="0"/>
      </w:r>
      <w:r>
        <w:instrText xml:space="preserve"> PAGEREF _Toc5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9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III. 5. Sąd Koleżeński</w:t>
        <w:tab/>
      </w:r>
      <w:r>
        <w:rPr/>
        <w:fldChar w:fldCharType="begin" w:fldLock="0"/>
      </w:r>
      <w:r>
        <w:instrText xml:space="preserve"> PAGEREF _Toc6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11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/>
          <w:rtl w:val="0"/>
        </w:rPr>
        <w:t>III. 6. Komisja Rewizyjna</w:t>
        <w:tab/>
      </w:r>
      <w:r>
        <w:rPr/>
        <w:fldChar w:fldCharType="begin" w:fldLock="0"/>
      </w:r>
      <w:r>
        <w:instrText xml:space="preserve"> PAGEREF _Toc7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12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  <w:lang w:val="es-ES_tradnl"/>
        </w:rPr>
        <w:t>IV. Rady Mieszkańców</w:t>
        <w:tab/>
      </w:r>
      <w:r>
        <w:rPr/>
        <w:fldChar w:fldCharType="begin" w:fldLock="0"/>
      </w:r>
      <w:r>
        <w:instrText xml:space="preserve"> PAGEREF _Toc8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14</w:t>
      </w:r>
      <w:r>
        <w:rPr/>
        <w:fldChar w:fldCharType="end" w:fldLock="0"/>
      </w:r>
    </w:p>
    <w:p>
      <w:pPr>
        <w:pStyle w:val="TOC 1"/>
      </w:pPr>
      <w:r>
        <w:rPr>
          <w:rFonts w:cs="Arial Unicode MS" w:eastAsia="Arial Unicode MS" w:hint="default"/>
          <w:rtl w:val="0"/>
        </w:rPr>
        <w:t>V. Postanowienia końcowe</w:t>
        <w:tab/>
      </w:r>
      <w:r>
        <w:rPr/>
        <w:fldChar w:fldCharType="begin" w:fldLock="0"/>
      </w:r>
      <w:r>
        <w:instrText xml:space="preserve"> PAGEREF _Toc9 \h </w:instrText>
      </w:r>
      <w:r>
        <w:rPr/>
        <w:fldChar w:fldCharType="separate" w:fldLock="0"/>
      </w:r>
      <w:r>
        <w:rPr>
          <w:rFonts w:cs="Arial Unicode MS" w:eastAsia="Arial Unicode MS"/>
          <w:rtl w:val="0"/>
        </w:rPr>
        <w:t>14</w:t>
      </w:r>
      <w:r>
        <w:rPr/>
        <w:fldChar w:fldCharType="end" w:fldLock="0"/>
      </w:r>
    </w:p>
    <w:p>
      <w:pPr>
        <w:spacing w:before="240" w:line="276" w:lineRule="auto"/>
      </w:pPr>
      <w:r>
        <w:rPr/>
        <w:fldChar w:fldCharType="end" w:fldLock="0"/>
      </w:r>
    </w:p>
    <w:p>
      <w:pPr>
        <w:pStyle w:val="Normal.0"/>
        <w:spacing w:before="240" w:line="276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heading 1"/>
        <w:spacing w:before="240" w:after="160" w:line="276" w:lineRule="auto"/>
      </w:pPr>
      <w:bookmarkStart w:name="_Toc" w:id="0"/>
      <w:r>
        <w:rPr>
          <w:rtl w:val="0"/>
          <w:lang w:val="de-DE"/>
        </w:rPr>
        <w:t>I. Postanowienia og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lne</w:t>
      </w:r>
      <w:bookmarkEnd w:id="0"/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>1</w:t>
      </w:r>
    </w:p>
    <w:p>
      <w:pPr>
        <w:pStyle w:val="Normal.0"/>
        <w:spacing w:before="240" w:line="276" w:lineRule="auto"/>
        <w:jc w:val="both"/>
      </w:pPr>
      <w:r>
        <w:rPr>
          <w:sz w:val="24"/>
          <w:szCs w:val="24"/>
          <w:rtl w:val="0"/>
          <w:lang w:val="de-DE"/>
        </w:rPr>
        <w:t>Wszyscy studenci Uniwersytetu Pedagogicznego im. Komisji Edukacji Narodowej                w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Krakowie zwanego dalej UP tworz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UP, zwany dalej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dem.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2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 zgodnie z prawem obowi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zuj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cym w Rzeczpospolitej Polskiej, Statutem Uczelni, Regulaminem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 oraz niniejszym Regulaminem.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3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d broni i reprezentuje interesy 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rodowiska studenckiego wobec W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adz Uczelni oraz innych w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adz i instytucji, je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eli zachodzi taka konieczno</w:t>
      </w:r>
      <w:r>
        <w:rPr>
          <w:sz w:val="24"/>
          <w:szCs w:val="24"/>
          <w:rtl w:val="0"/>
          <w:lang w:val="de-DE"/>
        </w:rPr>
        <w:t>ść</w:t>
      </w:r>
      <w:r>
        <w:rPr>
          <w:sz w:val="24"/>
          <w:szCs w:val="24"/>
          <w:rtl w:val="0"/>
          <w:lang w:val="de-DE"/>
        </w:rPr>
        <w:t xml:space="preserve">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4 </w:t>
      </w:r>
    </w:p>
    <w:p>
      <w:pPr>
        <w:pStyle w:val="Normal.0"/>
        <w:spacing w:before="240" w:line="276" w:lineRule="auto"/>
        <w:jc w:val="both"/>
      </w:pPr>
      <w:r>
        <w:rPr>
          <w:sz w:val="24"/>
          <w:szCs w:val="24"/>
          <w:rtl w:val="0"/>
          <w:lang w:val="de-DE"/>
        </w:rPr>
        <w:t>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 jest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onkiem Parlamentu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Rzeczypospolitej Polskiej (PSRP) i bierze udzia</w:t>
      </w:r>
      <w:r>
        <w:rPr>
          <w:sz w:val="24"/>
          <w:szCs w:val="24"/>
          <w:rtl w:val="0"/>
          <w:lang w:val="de-DE"/>
        </w:rPr>
        <w:t xml:space="preserve">ł </w:t>
      </w:r>
      <w:r>
        <w:rPr>
          <w:sz w:val="24"/>
          <w:szCs w:val="24"/>
          <w:rtl w:val="0"/>
          <w:lang w:val="de-DE"/>
        </w:rPr>
        <w:t>w jego pracach.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5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Organy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wsp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pracuj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z W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adzami Uczelni w celu realizacji powierzonych zada</w:t>
      </w:r>
      <w:r>
        <w:rPr>
          <w:sz w:val="24"/>
          <w:szCs w:val="24"/>
          <w:rtl w:val="0"/>
          <w:lang w:val="de-DE"/>
        </w:rPr>
        <w:t xml:space="preserve">ń </w:t>
      </w:r>
      <w:r>
        <w:rPr>
          <w:sz w:val="24"/>
          <w:szCs w:val="24"/>
          <w:rtl w:val="0"/>
          <w:lang w:val="de-DE"/>
        </w:rPr>
        <w:t>Uczelni w zakresie okre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lonym w aktach prawa powszechnie obowi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zuj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i Statucie Uczelni.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6 </w:t>
      </w:r>
    </w:p>
    <w:p>
      <w:pPr>
        <w:pStyle w:val="List Paragraph"/>
        <w:numPr>
          <w:ilvl w:val="0"/>
          <w:numId w:val="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 poprzez swoje organy wy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aniane w drodze wybor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w. </w:t>
      </w:r>
    </w:p>
    <w:p>
      <w:pPr>
        <w:pStyle w:val="List Paragraph"/>
        <w:numPr>
          <w:ilvl w:val="0"/>
          <w:numId w:val="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Kadencja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trwa 2 lata.</w:t>
      </w:r>
    </w:p>
    <w:p>
      <w:pPr>
        <w:pStyle w:val="List Paragraph"/>
        <w:numPr>
          <w:ilvl w:val="0"/>
          <w:numId w:val="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Wybieralne organy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demokratyczn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i jedyn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reprezentacj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og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u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 UP.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ru-RU"/>
        </w:rPr>
        <w:t xml:space="preserve">7 </w:t>
      </w:r>
    </w:p>
    <w:p>
      <w:pPr>
        <w:pStyle w:val="List Paragraph"/>
        <w:numPr>
          <w:ilvl w:val="0"/>
          <w:numId w:val="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adze Uczelni zapewniaj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niezb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 xml:space="preserve">dne 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rodki materialne na funkcjonowanie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du.</w:t>
      </w:r>
    </w:p>
    <w:p>
      <w:pPr>
        <w:pStyle w:val="List Paragraph"/>
        <w:numPr>
          <w:ilvl w:val="0"/>
          <w:numId w:val="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Organy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maj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prawo do korzystania z dokumentacji i informacji b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d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cych w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posiadaniu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Uczelni i jej administracji niezb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dnych do prawid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owego funkcjonowania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du.</w:t>
      </w:r>
    </w:p>
    <w:p>
      <w:pPr>
        <w:pStyle w:val="heading 1"/>
        <w:spacing w:before="240" w:after="160" w:line="276" w:lineRule="auto"/>
      </w:pPr>
      <w:bookmarkStart w:name="_Toc1" w:id="1"/>
      <w:r>
        <w:rPr>
          <w:rtl w:val="0"/>
          <w:lang w:val="de-DE"/>
        </w:rPr>
        <w:t>II. Zadania Samorz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du</w:t>
      </w:r>
      <w:bookmarkEnd w:id="1"/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8 </w:t>
      </w:r>
    </w:p>
    <w:p>
      <w:pPr>
        <w:pStyle w:val="Normal.0"/>
        <w:spacing w:before="240" w:line="276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Zadaniami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fr-FR"/>
        </w:rPr>
        <w:t>du s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w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lno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it-IT"/>
        </w:rPr>
        <w:t xml:space="preserve">ci: </w:t>
      </w:r>
    </w:p>
    <w:p>
      <w:pPr>
        <w:pStyle w:val="List Paragraph"/>
        <w:numPr>
          <w:ilvl w:val="0"/>
          <w:numId w:val="6"/>
        </w:numPr>
        <w:bidi w:val="0"/>
        <w:spacing w:before="240" w:line="276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obrona praw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w; </w:t>
      </w:r>
    </w:p>
    <w:p>
      <w:pPr>
        <w:pStyle w:val="List Paragraph"/>
        <w:numPr>
          <w:ilvl w:val="0"/>
          <w:numId w:val="6"/>
        </w:numPr>
        <w:bidi w:val="0"/>
        <w:spacing w:before="240" w:line="276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zabieganie o godziwe warunki studiowania i 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ycia studiuj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cych; </w:t>
      </w:r>
    </w:p>
    <w:p>
      <w:pPr>
        <w:pStyle w:val="List Paragraph"/>
        <w:numPr>
          <w:ilvl w:val="0"/>
          <w:numId w:val="6"/>
        </w:numPr>
        <w:bidi w:val="0"/>
        <w:spacing w:before="240" w:line="276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reprezentowanie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wobec W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adz Uczelni oraz poza ni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; </w:t>
      </w:r>
    </w:p>
    <w:p>
      <w:pPr>
        <w:pStyle w:val="List Paragraph"/>
        <w:numPr>
          <w:ilvl w:val="0"/>
          <w:numId w:val="6"/>
        </w:numPr>
        <w:bidi w:val="0"/>
        <w:spacing w:before="240" w:line="276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wyra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 xml:space="preserve">anie opinii 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 xml:space="preserve">rodowiska studenckiego UP; </w:t>
      </w:r>
    </w:p>
    <w:p>
      <w:pPr>
        <w:pStyle w:val="List Paragraph"/>
        <w:numPr>
          <w:ilvl w:val="0"/>
          <w:numId w:val="6"/>
        </w:numPr>
        <w:bidi w:val="0"/>
        <w:spacing w:before="240" w:line="276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wsp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decydowanie o organizacji przebiegu procesu dydaktycznego oraz tre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regulaminu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w; </w:t>
      </w:r>
    </w:p>
    <w:p>
      <w:pPr>
        <w:pStyle w:val="List Paragraph"/>
        <w:numPr>
          <w:ilvl w:val="0"/>
          <w:numId w:val="6"/>
        </w:numPr>
        <w:bidi w:val="0"/>
        <w:spacing w:before="240" w:line="276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wsp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decydowanie o podziale funduszu pomocy materialnej dla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w;</w:t>
      </w:r>
    </w:p>
    <w:p>
      <w:pPr>
        <w:pStyle w:val="List Paragraph"/>
        <w:numPr>
          <w:ilvl w:val="0"/>
          <w:numId w:val="6"/>
        </w:numPr>
        <w:bidi w:val="0"/>
        <w:spacing w:before="240" w:line="276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podzia</w:t>
      </w:r>
      <w:r>
        <w:rPr>
          <w:sz w:val="24"/>
          <w:szCs w:val="24"/>
          <w:rtl w:val="0"/>
          <w:lang w:val="de-DE"/>
        </w:rPr>
        <w:t>ł ś</w:t>
      </w:r>
      <w:r>
        <w:rPr>
          <w:sz w:val="24"/>
          <w:szCs w:val="24"/>
          <w:rtl w:val="0"/>
          <w:lang w:val="de-DE"/>
        </w:rPr>
        <w:t>rodk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przeznaczonych przez W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adze Uczelni na cele studenckie; </w:t>
      </w:r>
    </w:p>
    <w:p>
      <w:pPr>
        <w:pStyle w:val="List Paragraph"/>
        <w:numPr>
          <w:ilvl w:val="0"/>
          <w:numId w:val="6"/>
        </w:numPr>
        <w:bidi w:val="0"/>
        <w:spacing w:before="240" w:line="276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opieka nad studenckim ruchem naukowym, kulturalnym, turystycznym i sportowym; </w:t>
      </w:r>
    </w:p>
    <w:p>
      <w:pPr>
        <w:pStyle w:val="List Paragraph"/>
        <w:numPr>
          <w:ilvl w:val="0"/>
          <w:numId w:val="6"/>
        </w:numPr>
        <w:bidi w:val="0"/>
        <w:spacing w:before="240" w:line="276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informowanie spo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eczno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studenckiej UP o podj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tych uchwa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ach i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aniach.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9 </w:t>
      </w:r>
    </w:p>
    <w:p>
      <w:pPr>
        <w:pStyle w:val="List Paragraph"/>
        <w:numPr>
          <w:ilvl w:val="0"/>
          <w:numId w:val="8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Organy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wybieraj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oraz deleguj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swych reprezentant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do cia</w:t>
      </w:r>
      <w:r>
        <w:rPr>
          <w:sz w:val="24"/>
          <w:szCs w:val="24"/>
          <w:rtl w:val="0"/>
          <w:lang w:val="de-DE"/>
        </w:rPr>
        <w:t xml:space="preserve">ł </w:t>
      </w:r>
      <w:r>
        <w:rPr>
          <w:sz w:val="24"/>
          <w:szCs w:val="24"/>
          <w:rtl w:val="0"/>
          <w:lang w:val="it-IT"/>
        </w:rPr>
        <w:t>i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 kolegialnych Uczelni. </w:t>
      </w:r>
    </w:p>
    <w:p>
      <w:pPr>
        <w:pStyle w:val="List Paragraph"/>
        <w:numPr>
          <w:ilvl w:val="0"/>
          <w:numId w:val="8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z mocy Ustawy z dnia 20 lipca 2018 r. Prawo o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Szkolnictwie Wy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szym i Nauce jest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onkiem Rady Uczelni.</w:t>
      </w:r>
    </w:p>
    <w:p>
      <w:pPr>
        <w:pStyle w:val="List Paragraph"/>
        <w:numPr>
          <w:ilvl w:val="0"/>
          <w:numId w:val="8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wchodzi w sk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ad Senatu. </w:t>
      </w:r>
    </w:p>
    <w:p>
      <w:pPr>
        <w:pStyle w:val="List Paragraph"/>
        <w:numPr>
          <w:ilvl w:val="0"/>
          <w:numId w:val="8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wchodzi w sk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 Senackiej Komisji Bud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 xml:space="preserve">etowej.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10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 mo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 organizowa</w:t>
      </w:r>
      <w:r>
        <w:rPr>
          <w:sz w:val="24"/>
          <w:szCs w:val="24"/>
          <w:rtl w:val="0"/>
          <w:lang w:val="de-DE"/>
        </w:rPr>
        <w:t xml:space="preserve">ć </w:t>
      </w:r>
      <w:r>
        <w:rPr>
          <w:sz w:val="24"/>
          <w:szCs w:val="24"/>
          <w:rtl w:val="0"/>
          <w:lang w:val="de-DE"/>
        </w:rPr>
        <w:t>zgromadzenia i manifestacje na terenie UP na zasadach okre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 xml:space="preserve">lonych w Statucie Uczelni i Ustawy z dnia 20 lipca 2018 roku </w:t>
      </w:r>
      <w:r>
        <w:rPr>
          <w:sz w:val="24"/>
          <w:szCs w:val="24"/>
          <w:rtl w:val="0"/>
          <w:lang w:val="de-DE"/>
        </w:rPr>
        <w:t xml:space="preserve">– </w:t>
      </w:r>
      <w:r>
        <w:rPr>
          <w:sz w:val="24"/>
          <w:szCs w:val="24"/>
          <w:rtl w:val="0"/>
          <w:lang w:val="de-DE"/>
        </w:rPr>
        <w:t>Prawo o szkolnictwie wy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szym i nauce.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</w:p>
    <w:p>
      <w:pPr>
        <w:pStyle w:val="Normal.0"/>
        <w:spacing w:before="240" w:line="276" w:lineRule="auto"/>
        <w:rPr>
          <w:b w:val="1"/>
          <w:bCs w:val="1"/>
          <w:sz w:val="24"/>
          <w:szCs w:val="24"/>
        </w:rPr>
      </w:pPr>
    </w:p>
    <w:p>
      <w:pPr>
        <w:pStyle w:val="heading 1"/>
        <w:spacing w:before="240" w:after="160" w:line="276" w:lineRule="auto"/>
      </w:pPr>
      <w:bookmarkStart w:name="_Toc2" w:id="2"/>
      <w:r>
        <w:rPr>
          <w:rtl w:val="0"/>
          <w:lang w:val="de-DE"/>
        </w:rPr>
        <w:t>III. 1. Struktura i zasady funkcjonowania Samorz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du</w:t>
      </w:r>
      <w:bookmarkEnd w:id="2"/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11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Organami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fr-FR"/>
        </w:rPr>
        <w:t>du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: </w:t>
      </w:r>
    </w:p>
    <w:p>
      <w:pPr>
        <w:pStyle w:val="List Paragraph"/>
        <w:numPr>
          <w:ilvl w:val="0"/>
          <w:numId w:val="10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Na szczeblu Uczelni (stopie</w:t>
      </w:r>
      <w:r>
        <w:rPr>
          <w:sz w:val="24"/>
          <w:szCs w:val="24"/>
          <w:rtl w:val="0"/>
          <w:lang w:val="de-DE"/>
        </w:rPr>
        <w:t xml:space="preserve">ń </w:t>
      </w:r>
      <w:r>
        <w:rPr>
          <w:sz w:val="24"/>
          <w:szCs w:val="24"/>
          <w:rtl w:val="0"/>
          <w:lang w:val="de-DE"/>
        </w:rPr>
        <w:t>wy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 xml:space="preserve">szy): </w:t>
      </w:r>
    </w:p>
    <w:p>
      <w:pPr>
        <w:pStyle w:val="Treść A"/>
        <w:numPr>
          <w:ilvl w:val="0"/>
          <w:numId w:val="12"/>
        </w:numPr>
        <w:bidi w:val="0"/>
        <w:spacing w:before="240" w:line="276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Parlament Student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UP zwany dalej Parlamentem jako organ uchwa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odawczy,</w:t>
      </w:r>
    </w:p>
    <w:p>
      <w:pPr>
        <w:pStyle w:val="Treść A"/>
        <w:numPr>
          <w:ilvl w:val="0"/>
          <w:numId w:val="12"/>
        </w:numPr>
        <w:bidi w:val="0"/>
        <w:spacing w:before="240" w:line="276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Przewodnicz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Samorz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du Student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UP zwany dalej Przewodnicz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cym,</w:t>
      </w:r>
      <w:r>
        <w:rPr>
          <w:rFonts w:ascii="Helvetica Neue" w:hAnsi="Helvetica Neue"/>
          <w:sz w:val="24"/>
          <w:szCs w:val="24"/>
          <w:rtl w:val="0"/>
        </w:rPr>
        <w:t xml:space="preserve"> </w:t>
      </w:r>
    </w:p>
    <w:p>
      <w:pPr>
        <w:pStyle w:val="List Paragraph"/>
        <w:numPr>
          <w:ilvl w:val="0"/>
          <w:numId w:val="1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UP zwany dalej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a-DK"/>
        </w:rPr>
        <w:t xml:space="preserve">dem, </w:t>
      </w:r>
    </w:p>
    <w:p>
      <w:pPr>
        <w:pStyle w:val="List Paragraph"/>
        <w:numPr>
          <w:ilvl w:val="0"/>
          <w:numId w:val="1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Komisja Rewizyjna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UP zwana dalej Komisj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Rewizyjn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,</w:t>
      </w:r>
    </w:p>
    <w:p>
      <w:pPr>
        <w:pStyle w:val="Treść A"/>
        <w:numPr>
          <w:ilvl w:val="0"/>
          <w:numId w:val="12"/>
        </w:numPr>
        <w:bidi w:val="0"/>
        <w:spacing w:before="240" w:line="276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Komisja Wyborcza Samorza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  <w:lang w:val="de-DE"/>
        </w:rPr>
        <w:t>du Student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UP zwana dalej KWSS,</w:t>
      </w:r>
    </w:p>
    <w:p>
      <w:pPr>
        <w:pStyle w:val="Treść A"/>
        <w:numPr>
          <w:ilvl w:val="0"/>
          <w:numId w:val="12"/>
        </w:numPr>
        <w:bidi w:val="0"/>
        <w:spacing w:before="240" w:line="276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Kole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 Samorz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du Student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UP zwana dalej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dem.</w:t>
      </w:r>
    </w:p>
    <w:p>
      <w:pPr>
        <w:pStyle w:val="List Paragraph"/>
        <w:numPr>
          <w:ilvl w:val="0"/>
          <w:numId w:val="13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Na szczeblu instytutu (stopie</w:t>
      </w:r>
      <w:r>
        <w:rPr>
          <w:sz w:val="24"/>
          <w:szCs w:val="24"/>
          <w:rtl w:val="0"/>
          <w:lang w:val="de-DE"/>
        </w:rPr>
        <w:t xml:space="preserve">ń </w:t>
      </w:r>
      <w:r>
        <w:rPr>
          <w:sz w:val="24"/>
          <w:szCs w:val="24"/>
          <w:rtl w:val="0"/>
          <w:lang w:val="de-DE"/>
        </w:rPr>
        <w:t>ni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szy) Instytutowa Rada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 UP zwana dalej IRSS. </w:t>
      </w:r>
    </w:p>
    <w:p>
      <w:pPr>
        <w:pStyle w:val="List Paragraph"/>
        <w:numPr>
          <w:ilvl w:val="0"/>
          <w:numId w:val="10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 domach studenckich UP oraz w domach studenckich zamieszkanych w wi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kszo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(powy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ej 50%) przez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UP Rada Mieszka</w:t>
      </w:r>
      <w:r>
        <w:rPr>
          <w:sz w:val="24"/>
          <w:szCs w:val="24"/>
          <w:rtl w:val="0"/>
          <w:lang w:val="de-DE"/>
        </w:rPr>
        <w:t>ń</w:t>
      </w:r>
      <w:r>
        <w:rPr>
          <w:sz w:val="24"/>
          <w:szCs w:val="24"/>
          <w:rtl w:val="0"/>
          <w:lang w:val="de-DE"/>
        </w:rPr>
        <w:t>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Domu Studenckiego UP zwana dalej RM.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12 </w:t>
      </w:r>
    </w:p>
    <w:p>
      <w:pPr>
        <w:pStyle w:val="List Paragraph"/>
        <w:numPr>
          <w:ilvl w:val="0"/>
          <w:numId w:val="15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Kadencja RM trwa jeden rok.</w:t>
      </w:r>
    </w:p>
    <w:p>
      <w:pPr>
        <w:pStyle w:val="List Paragraph"/>
        <w:numPr>
          <w:ilvl w:val="0"/>
          <w:numId w:val="15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Tryb wybor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do wszystkich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oraz kompetencje i zakres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</w:t>
      </w:r>
      <w:r>
        <w:rPr>
          <w:sz w:val="24"/>
          <w:szCs w:val="24"/>
          <w:rtl w:val="0"/>
          <w:lang w:val="de-DE"/>
        </w:rPr>
        <w:t xml:space="preserve">ń </w:t>
      </w:r>
      <w:r>
        <w:rPr>
          <w:sz w:val="24"/>
          <w:szCs w:val="24"/>
          <w:rtl w:val="0"/>
          <w:lang w:val="de-DE"/>
        </w:rPr>
        <w:t>KWSS okre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la Ordynacja Wyborcza do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 UP.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13 </w:t>
      </w:r>
    </w:p>
    <w:p>
      <w:pPr>
        <w:pStyle w:val="List Paragraph"/>
        <w:numPr>
          <w:ilvl w:val="0"/>
          <w:numId w:val="17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Wszystkie organy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w swej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alno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it-IT"/>
        </w:rPr>
        <w:t xml:space="preserve">ci: </w:t>
      </w:r>
    </w:p>
    <w:p>
      <w:pPr>
        <w:pStyle w:val="List Paragraph"/>
        <w:numPr>
          <w:ilvl w:val="0"/>
          <w:numId w:val="19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zapewniaj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jawno</w:t>
      </w:r>
      <w:r>
        <w:rPr>
          <w:sz w:val="24"/>
          <w:szCs w:val="24"/>
          <w:rtl w:val="0"/>
          <w:lang w:val="de-DE"/>
        </w:rPr>
        <w:t xml:space="preserve">ść </w:t>
      </w:r>
      <w:r>
        <w:rPr>
          <w:sz w:val="24"/>
          <w:szCs w:val="24"/>
          <w:rtl w:val="0"/>
          <w:lang w:val="de-DE"/>
        </w:rPr>
        <w:t xml:space="preserve">swoich obrad, </w:t>
      </w:r>
    </w:p>
    <w:p>
      <w:pPr>
        <w:pStyle w:val="List Paragraph"/>
        <w:numPr>
          <w:ilvl w:val="0"/>
          <w:numId w:val="19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 podejmuj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uchwa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 i postanowienia zwyk</w:t>
      </w:r>
      <w:r>
        <w:rPr>
          <w:sz w:val="24"/>
          <w:szCs w:val="24"/>
          <w:rtl w:val="0"/>
          <w:lang w:val="de-DE"/>
        </w:rPr>
        <w:t xml:space="preserve">łą </w:t>
      </w:r>
      <w:r>
        <w:rPr>
          <w:sz w:val="24"/>
          <w:szCs w:val="24"/>
          <w:rtl w:val="0"/>
          <w:lang w:val="de-DE"/>
        </w:rPr>
        <w:t>wi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kszo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g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przy obecno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co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najmniej po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owy swoich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w, chyba 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 przepisy szczeg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owe stanowi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 xml:space="preserve">inaczej. </w:t>
      </w:r>
    </w:p>
    <w:p>
      <w:pPr>
        <w:pStyle w:val="List Paragraph"/>
        <w:numPr>
          <w:ilvl w:val="0"/>
          <w:numId w:val="20"/>
        </w:numPr>
        <w:bidi w:val="0"/>
        <w:spacing w:before="240" w:line="276" w:lineRule="auto"/>
        <w:ind w:right="0"/>
        <w:jc w:val="both"/>
        <w:rPr>
          <w:i w:val="1"/>
          <w:iCs w:val="1"/>
          <w:sz w:val="24"/>
          <w:szCs w:val="24"/>
          <w:rtl w:val="0"/>
          <w:lang w:val="de-DE"/>
        </w:rPr>
      </w:pPr>
      <w:r>
        <w:rPr>
          <w:i w:val="0"/>
          <w:iCs w:val="0"/>
          <w:sz w:val="24"/>
          <w:szCs w:val="24"/>
          <w:rtl w:val="0"/>
          <w:lang w:val="de-DE"/>
        </w:rPr>
        <w:t>Przewodnicz</w:t>
      </w:r>
      <w:r>
        <w:rPr>
          <w:i w:val="0"/>
          <w:iCs w:val="0"/>
          <w:sz w:val="24"/>
          <w:szCs w:val="24"/>
          <w:rtl w:val="0"/>
          <w:lang w:val="de-DE"/>
        </w:rPr>
        <w:t>ą</w:t>
      </w:r>
      <w:r>
        <w:rPr>
          <w:i w:val="0"/>
          <w:iCs w:val="0"/>
          <w:sz w:val="24"/>
          <w:szCs w:val="24"/>
          <w:rtl w:val="0"/>
          <w:lang w:val="de-DE"/>
        </w:rPr>
        <w:t>cy odpowiedniego organu Samorz</w:t>
      </w:r>
      <w:r>
        <w:rPr>
          <w:i w:val="0"/>
          <w:iCs w:val="0"/>
          <w:sz w:val="24"/>
          <w:szCs w:val="24"/>
          <w:rtl w:val="0"/>
          <w:lang w:val="de-DE"/>
        </w:rPr>
        <w:t>ą</w:t>
      </w:r>
      <w:r>
        <w:rPr>
          <w:i w:val="0"/>
          <w:iCs w:val="0"/>
          <w:sz w:val="24"/>
          <w:szCs w:val="24"/>
          <w:rtl w:val="0"/>
          <w:lang w:val="de-DE"/>
        </w:rPr>
        <w:t>du ma obowi</w:t>
      </w:r>
      <w:r>
        <w:rPr>
          <w:i w:val="0"/>
          <w:iCs w:val="0"/>
          <w:sz w:val="24"/>
          <w:szCs w:val="24"/>
          <w:rtl w:val="0"/>
          <w:lang w:val="de-DE"/>
        </w:rPr>
        <w:t>ą</w:t>
      </w:r>
      <w:r>
        <w:rPr>
          <w:i w:val="0"/>
          <w:iCs w:val="0"/>
          <w:sz w:val="24"/>
          <w:szCs w:val="24"/>
          <w:rtl w:val="0"/>
          <w:lang w:val="de-DE"/>
        </w:rPr>
        <w:t>zek zwo</w:t>
      </w:r>
      <w:r>
        <w:rPr>
          <w:i w:val="0"/>
          <w:iCs w:val="0"/>
          <w:sz w:val="24"/>
          <w:szCs w:val="24"/>
          <w:rtl w:val="0"/>
          <w:lang w:val="de-DE"/>
        </w:rPr>
        <w:t>ł</w:t>
      </w:r>
      <w:r>
        <w:rPr>
          <w:i w:val="0"/>
          <w:iCs w:val="0"/>
          <w:sz w:val="24"/>
          <w:szCs w:val="24"/>
          <w:rtl w:val="0"/>
          <w:lang w:val="de-DE"/>
        </w:rPr>
        <w:t>a</w:t>
      </w:r>
      <w:r>
        <w:rPr>
          <w:i w:val="0"/>
          <w:iCs w:val="0"/>
          <w:sz w:val="24"/>
          <w:szCs w:val="24"/>
          <w:rtl w:val="0"/>
          <w:lang w:val="de-DE"/>
        </w:rPr>
        <w:t xml:space="preserve">ć </w:t>
      </w:r>
      <w:r>
        <w:rPr>
          <w:i w:val="0"/>
          <w:iCs w:val="0"/>
          <w:sz w:val="24"/>
          <w:szCs w:val="24"/>
          <w:rtl w:val="0"/>
          <w:lang w:val="de-DE"/>
        </w:rPr>
        <w:t>posiedzenie na</w:t>
      </w:r>
      <w:r>
        <w:rPr>
          <w:i w:val="0"/>
          <w:iCs w:val="0"/>
          <w:sz w:val="24"/>
          <w:szCs w:val="24"/>
          <w:rtl w:val="0"/>
          <w:lang w:val="de-DE"/>
        </w:rPr>
        <w:t> </w:t>
      </w:r>
      <w:r>
        <w:rPr>
          <w:i w:val="0"/>
          <w:iCs w:val="0"/>
          <w:sz w:val="24"/>
          <w:szCs w:val="24"/>
          <w:rtl w:val="0"/>
          <w:lang w:val="de-DE"/>
        </w:rPr>
        <w:t>wniosek pisemny co najmniej 1/3 cz</w:t>
      </w:r>
      <w:r>
        <w:rPr>
          <w:i w:val="0"/>
          <w:iCs w:val="0"/>
          <w:sz w:val="24"/>
          <w:szCs w:val="24"/>
          <w:rtl w:val="0"/>
          <w:lang w:val="de-DE"/>
        </w:rPr>
        <w:t>ł</w:t>
      </w:r>
      <w:r>
        <w:rPr>
          <w:i w:val="0"/>
          <w:iCs w:val="0"/>
          <w:sz w:val="24"/>
          <w:szCs w:val="24"/>
          <w:rtl w:val="0"/>
          <w:lang w:val="de-DE"/>
        </w:rPr>
        <w:t>onk</w:t>
      </w:r>
      <w:r>
        <w:rPr>
          <w:i w:val="0"/>
          <w:iCs w:val="0"/>
          <w:sz w:val="24"/>
          <w:szCs w:val="24"/>
          <w:rtl w:val="0"/>
          <w:lang w:val="es-ES_tradnl"/>
        </w:rPr>
        <w:t>ó</w:t>
      </w:r>
      <w:r>
        <w:rPr>
          <w:i w:val="0"/>
          <w:iCs w:val="0"/>
          <w:sz w:val="24"/>
          <w:szCs w:val="24"/>
          <w:rtl w:val="0"/>
          <w:lang w:val="de-DE"/>
        </w:rPr>
        <w:t>w danego organu, w terminie do 14 dni od</w:t>
      </w:r>
      <w:r>
        <w:rPr>
          <w:i w:val="0"/>
          <w:iCs w:val="0"/>
          <w:sz w:val="24"/>
          <w:szCs w:val="24"/>
          <w:rtl w:val="0"/>
          <w:lang w:val="de-DE"/>
        </w:rPr>
        <w:t> </w:t>
      </w:r>
      <w:r>
        <w:rPr>
          <w:i w:val="0"/>
          <w:iCs w:val="0"/>
          <w:sz w:val="24"/>
          <w:szCs w:val="24"/>
          <w:rtl w:val="0"/>
          <w:lang w:val="de-DE"/>
        </w:rPr>
        <w:t>z</w:t>
      </w:r>
      <w:r>
        <w:rPr>
          <w:i w:val="0"/>
          <w:iCs w:val="0"/>
          <w:sz w:val="24"/>
          <w:szCs w:val="24"/>
          <w:rtl w:val="0"/>
          <w:lang w:val="de-DE"/>
        </w:rPr>
        <w:t>ł</w:t>
      </w:r>
      <w:r>
        <w:rPr>
          <w:i w:val="0"/>
          <w:iCs w:val="0"/>
          <w:sz w:val="24"/>
          <w:szCs w:val="24"/>
          <w:rtl w:val="0"/>
          <w:lang w:val="de-DE"/>
        </w:rPr>
        <w:t>o</w:t>
      </w:r>
      <w:r>
        <w:rPr>
          <w:i w:val="0"/>
          <w:iCs w:val="0"/>
          <w:sz w:val="24"/>
          <w:szCs w:val="24"/>
          <w:rtl w:val="0"/>
          <w:lang w:val="de-DE"/>
        </w:rPr>
        <w:t>ż</w:t>
      </w:r>
      <w:r>
        <w:rPr>
          <w:i w:val="0"/>
          <w:iCs w:val="0"/>
          <w:sz w:val="24"/>
          <w:szCs w:val="24"/>
          <w:rtl w:val="0"/>
          <w:lang w:val="de-DE"/>
        </w:rPr>
        <w:t>enia wniosku.</w:t>
      </w:r>
    </w:p>
    <w:p>
      <w:pPr>
        <w:pStyle w:val="Normal.0"/>
        <w:spacing w:before="240" w:line="276" w:lineRule="auto"/>
        <w:jc w:val="both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  <w:lang w:val="de-DE"/>
        </w:rPr>
        <w:t>Wniosek powinien zawiera</w:t>
      </w:r>
      <w:r>
        <w:rPr>
          <w:sz w:val="24"/>
          <w:szCs w:val="24"/>
          <w:rtl w:val="0"/>
          <w:lang w:val="de-DE"/>
        </w:rPr>
        <w:t xml:space="preserve">ć </w:t>
      </w:r>
      <w:r>
        <w:rPr>
          <w:sz w:val="24"/>
          <w:szCs w:val="24"/>
          <w:rtl w:val="0"/>
          <w:lang w:val="de-DE"/>
        </w:rPr>
        <w:t>uzasadnienie wyja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niaj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 cel zwo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ania posiedzenia.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14 </w:t>
      </w:r>
    </w:p>
    <w:p>
      <w:pPr>
        <w:pStyle w:val="List Paragraph"/>
        <w:numPr>
          <w:ilvl w:val="0"/>
          <w:numId w:val="2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Uchwa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 i postanowienia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stopnia wy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szego s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wi</w:t>
      </w:r>
      <w:r>
        <w:rPr>
          <w:sz w:val="24"/>
          <w:szCs w:val="24"/>
          <w:rtl w:val="0"/>
          <w:lang w:val="de-DE"/>
        </w:rPr>
        <w:t>ążą</w:t>
      </w:r>
      <w:r>
        <w:rPr>
          <w:sz w:val="24"/>
          <w:szCs w:val="24"/>
          <w:rtl w:val="0"/>
          <w:lang w:val="de-DE"/>
        </w:rPr>
        <w:t>ce dla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stopni ni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 xml:space="preserve">szych. </w:t>
      </w:r>
    </w:p>
    <w:p>
      <w:pPr>
        <w:pStyle w:val="List Paragraph"/>
        <w:numPr>
          <w:ilvl w:val="0"/>
          <w:numId w:val="2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Uchwa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 podejmowane s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na wniosek ka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dego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onka/-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Parlamentu.</w:t>
      </w:r>
    </w:p>
    <w:p>
      <w:pPr>
        <w:pStyle w:val="List Paragraph"/>
        <w:numPr>
          <w:ilvl w:val="0"/>
          <w:numId w:val="2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Uchwa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 w sprawach personalnych podejmowane s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wy</w:t>
      </w:r>
      <w:r>
        <w:rPr>
          <w:sz w:val="24"/>
          <w:szCs w:val="24"/>
          <w:rtl w:val="0"/>
          <w:lang w:val="de-DE"/>
        </w:rPr>
        <w:t>łą</w:t>
      </w:r>
      <w:r>
        <w:rPr>
          <w:sz w:val="24"/>
          <w:szCs w:val="24"/>
          <w:rtl w:val="0"/>
          <w:lang w:val="de-DE"/>
        </w:rPr>
        <w:t>cznie w g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osowaniu tajnym. </w:t>
      </w:r>
    </w:p>
    <w:p>
      <w:pPr>
        <w:pStyle w:val="List Paragraph"/>
        <w:numPr>
          <w:ilvl w:val="0"/>
          <w:numId w:val="2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Rektor uchyla wydawane przez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 studencki akty niezgodne z przepisami prawa powszechnie obowi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zuj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cego, Statutem Uczelni, Regulaminem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 </w:t>
      </w:r>
      <w:r>
        <w:rPr>
          <w:sz w:val="22"/>
          <w:szCs w:val="22"/>
          <w:rtl w:val="0"/>
          <w:lang w:val="de-DE"/>
        </w:rPr>
        <w:t>lubRegulaminem</w:t>
      </w:r>
      <w:r>
        <w:rPr>
          <w:sz w:val="24"/>
          <w:szCs w:val="24"/>
          <w:rtl w:val="0"/>
          <w:lang w:val="de-DE"/>
        </w:rPr>
        <w:t xml:space="preserve">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du. Na rozstrzygni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cie w sprawie uchylenia aktu s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u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y, w terminie 30 dni od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dnia jego dor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czenia, skarga do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administracyjnego. Przepisy o zaskar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aniu do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administracyjnego decyzji administracyjnych stosuje si</w:t>
      </w:r>
      <w:r>
        <w:rPr>
          <w:sz w:val="24"/>
          <w:szCs w:val="24"/>
          <w:rtl w:val="0"/>
          <w:lang w:val="de-DE"/>
        </w:rPr>
        <w:t xml:space="preserve">ę </w:t>
      </w:r>
      <w:r>
        <w:rPr>
          <w:sz w:val="24"/>
          <w:szCs w:val="24"/>
          <w:rtl w:val="0"/>
          <w:lang w:val="de-DE"/>
        </w:rPr>
        <w:t>odpowiednio.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</w:p>
    <w:p>
      <w:pPr>
        <w:pStyle w:val="heading 1"/>
        <w:spacing w:before="240" w:after="160" w:line="276" w:lineRule="auto"/>
      </w:pPr>
    </w:p>
    <w:p>
      <w:pPr>
        <w:pStyle w:val="heading 1"/>
        <w:spacing w:before="240" w:after="160" w:line="276" w:lineRule="auto"/>
      </w:pPr>
      <w:bookmarkStart w:name="_Toc3" w:id="3"/>
      <w:r>
        <w:rPr>
          <w:rtl w:val="0"/>
          <w:lang w:val="de-DE"/>
        </w:rPr>
        <w:t>III. 2. Instytutowe Rady Samorz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du Student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 xml:space="preserve">w Uniwersytetu Pedagogicznego w Krakowie </w:t>
      </w:r>
      <w:bookmarkEnd w:id="3"/>
    </w:p>
    <w:p>
      <w:pPr>
        <w:pStyle w:val="Normal.0"/>
        <w:spacing w:before="240" w:line="276" w:lineRule="auto"/>
        <w:jc w:val="center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>15</w:t>
      </w:r>
    </w:p>
    <w:p>
      <w:pPr>
        <w:pStyle w:val="List Paragraph"/>
        <w:numPr>
          <w:ilvl w:val="0"/>
          <w:numId w:val="2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IRSS tworzone s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w jednostkach organizacyjnych prowadz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cych kierunki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w. </w:t>
      </w:r>
    </w:p>
    <w:p>
      <w:pPr>
        <w:pStyle w:val="List Paragraph"/>
        <w:numPr>
          <w:ilvl w:val="0"/>
          <w:numId w:val="2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 sk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 IRSS wchodz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studenci danego Instytutu, zgodnie z zasadami zawartymi w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Ordynacji Wyborczej do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UP.</w:t>
      </w:r>
    </w:p>
    <w:p>
      <w:pPr>
        <w:pStyle w:val="List Paragraph"/>
        <w:numPr>
          <w:ilvl w:val="0"/>
          <w:numId w:val="2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IRSS ze swego grona wybiera i odwo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uje swego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ry zwo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uje </w:t>
      </w:r>
      <w:r>
        <w:rPr>
          <w:sz w:val="22"/>
          <w:szCs w:val="22"/>
          <w:lang w:val="de-DE"/>
        </w:rPr>
        <w:br w:type="textWrapping"/>
      </w:r>
      <w:r>
        <w:rPr>
          <w:sz w:val="24"/>
          <w:szCs w:val="24"/>
          <w:rtl w:val="0"/>
          <w:lang w:val="de-DE"/>
        </w:rPr>
        <w:t xml:space="preserve">i przewodniczy obradom IRSS. </w:t>
      </w:r>
    </w:p>
    <w:p>
      <w:pPr>
        <w:pStyle w:val="List Paragraph"/>
        <w:numPr>
          <w:ilvl w:val="0"/>
          <w:numId w:val="2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Do zada</w:t>
      </w:r>
      <w:r>
        <w:rPr>
          <w:sz w:val="24"/>
          <w:szCs w:val="24"/>
          <w:rtl w:val="0"/>
          <w:lang w:val="de-DE"/>
        </w:rPr>
        <w:t xml:space="preserve">ń </w:t>
      </w:r>
      <w:r>
        <w:rPr>
          <w:sz w:val="24"/>
          <w:szCs w:val="24"/>
          <w:rtl w:val="0"/>
          <w:lang w:val="de-DE"/>
        </w:rPr>
        <w:t>IRSS nale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 xml:space="preserve">y: </w:t>
      </w:r>
    </w:p>
    <w:p>
      <w:pPr>
        <w:pStyle w:val="List Paragraph"/>
        <w:numPr>
          <w:ilvl w:val="0"/>
          <w:numId w:val="2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wyb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r i odwo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anie przedstawicieli do Parlamentu, </w:t>
      </w:r>
    </w:p>
    <w:p>
      <w:pPr>
        <w:pStyle w:val="List Paragraph"/>
        <w:numPr>
          <w:ilvl w:val="0"/>
          <w:numId w:val="2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wsp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praca i wsp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decydowanie w ustalaniu plan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i program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a-DK"/>
        </w:rPr>
        <w:t>w, harmonogram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zaj</w:t>
      </w:r>
      <w:r>
        <w:rPr>
          <w:sz w:val="24"/>
          <w:szCs w:val="24"/>
          <w:rtl w:val="0"/>
          <w:lang w:val="de-DE"/>
        </w:rPr>
        <w:t xml:space="preserve">ęć </w:t>
      </w:r>
      <w:r>
        <w:rPr>
          <w:sz w:val="24"/>
          <w:szCs w:val="24"/>
          <w:rtl w:val="0"/>
          <w:lang w:val="de-DE"/>
        </w:rPr>
        <w:t>dydaktycznych i sesji egzaminacyjnych,</w:t>
      </w:r>
    </w:p>
    <w:p>
      <w:pPr>
        <w:pStyle w:val="List Paragraph"/>
        <w:numPr>
          <w:ilvl w:val="0"/>
          <w:numId w:val="2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opiniowanie trybu i sposobu realizacji zada</w:t>
      </w:r>
      <w:r>
        <w:rPr>
          <w:sz w:val="24"/>
          <w:szCs w:val="24"/>
          <w:rtl w:val="0"/>
          <w:lang w:val="de-DE"/>
        </w:rPr>
        <w:t xml:space="preserve">ń </w:t>
      </w:r>
      <w:r>
        <w:rPr>
          <w:sz w:val="24"/>
          <w:szCs w:val="24"/>
          <w:rtl w:val="0"/>
          <w:lang w:val="de-DE"/>
        </w:rPr>
        <w:t>dydaktycznych,</w:t>
      </w:r>
    </w:p>
    <w:p>
      <w:pPr>
        <w:pStyle w:val="List Paragraph"/>
        <w:numPr>
          <w:ilvl w:val="0"/>
          <w:numId w:val="2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uczestniczenie, na wniosek zainteresowanych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w egzaminach komisyjnych,</w:t>
      </w:r>
    </w:p>
    <w:p>
      <w:pPr>
        <w:pStyle w:val="List Paragraph"/>
        <w:numPr>
          <w:ilvl w:val="0"/>
          <w:numId w:val="2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inne zgodne z w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ciwymi przepisami prawnymi.</w:t>
      </w:r>
    </w:p>
    <w:p>
      <w:pPr>
        <w:pStyle w:val="List Paragraph"/>
        <w:numPr>
          <w:ilvl w:val="0"/>
          <w:numId w:val="27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IRSS wybiera przedstawicieli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do Rady Instytutu w liczbie wskazanej w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Statucie Uczelni, w tym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IRSS. Je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eli Instytut prowadzi wi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cej ni</w:t>
      </w:r>
      <w:r>
        <w:rPr>
          <w:sz w:val="24"/>
          <w:szCs w:val="24"/>
          <w:rtl w:val="0"/>
          <w:lang w:val="de-DE"/>
        </w:rPr>
        <w:t>ż </w:t>
      </w:r>
      <w:r>
        <w:rPr>
          <w:sz w:val="24"/>
          <w:szCs w:val="24"/>
          <w:rtl w:val="0"/>
          <w:lang w:val="de-DE"/>
        </w:rPr>
        <w:t>jeden kierunek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w, IRSS zobowi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zana jest desygnowa</w:t>
      </w:r>
      <w:r>
        <w:rPr>
          <w:sz w:val="24"/>
          <w:szCs w:val="24"/>
          <w:rtl w:val="0"/>
          <w:lang w:val="de-DE"/>
        </w:rPr>
        <w:t xml:space="preserve">ć </w:t>
      </w:r>
      <w:r>
        <w:rPr>
          <w:sz w:val="24"/>
          <w:szCs w:val="24"/>
          <w:rtl w:val="0"/>
          <w:lang w:val="de-DE"/>
        </w:rPr>
        <w:t>co najmniej jednego przedstawiciela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z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ka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dego kierunku.</w:t>
      </w:r>
    </w:p>
    <w:p>
      <w:pPr>
        <w:pStyle w:val="Normal.0"/>
        <w:spacing w:before="240" w:line="276" w:lineRule="auto"/>
        <w:jc w:val="center"/>
        <w:rPr>
          <w:sz w:val="24"/>
          <w:szCs w:val="24"/>
        </w:rPr>
      </w:pPr>
    </w:p>
    <w:p>
      <w:pPr>
        <w:pStyle w:val="heading 1"/>
        <w:spacing w:before="240" w:after="160" w:line="276" w:lineRule="auto"/>
        <w:jc w:val="left"/>
      </w:pPr>
    </w:p>
    <w:p>
      <w:pPr>
        <w:pStyle w:val="heading 1"/>
        <w:spacing w:before="240" w:after="160" w:line="276" w:lineRule="auto"/>
      </w:pPr>
      <w:bookmarkStart w:name="_Toc4" w:id="4"/>
      <w:r>
        <w:rPr>
          <w:rtl w:val="0"/>
          <w:lang w:val="de-DE"/>
        </w:rPr>
        <w:t>III. 3. Parlament Student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Uniwersytetu Pedagogicznego w Krakowie</w:t>
      </w:r>
      <w:bookmarkEnd w:id="4"/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ru-RU"/>
        </w:rPr>
        <w:t xml:space="preserve">17 </w:t>
      </w:r>
    </w:p>
    <w:p>
      <w:pPr>
        <w:pStyle w:val="List Paragraph"/>
        <w:numPr>
          <w:ilvl w:val="0"/>
          <w:numId w:val="29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Parlament jest najwy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szym uchwa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odawczym organem w strukturze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du.</w:t>
      </w:r>
    </w:p>
    <w:p>
      <w:pPr>
        <w:pStyle w:val="List Paragraph"/>
        <w:numPr>
          <w:ilvl w:val="0"/>
          <w:numId w:val="29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Parlament tworz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: </w:t>
      </w:r>
    </w:p>
    <w:p>
      <w:pPr>
        <w:pStyle w:val="List Paragraph"/>
        <w:numPr>
          <w:ilvl w:val="0"/>
          <w:numId w:val="31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Przedstawiciele poszczeg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lnych IRSS. </w:t>
      </w:r>
    </w:p>
    <w:p>
      <w:pPr>
        <w:pStyle w:val="List Paragraph"/>
        <w:numPr>
          <w:ilvl w:val="0"/>
          <w:numId w:val="3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Do kompetencji Parlamentu nale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 xml:space="preserve">y: </w:t>
      </w:r>
    </w:p>
    <w:p>
      <w:pPr>
        <w:pStyle w:val="List Paragraph"/>
        <w:numPr>
          <w:ilvl w:val="0"/>
          <w:numId w:val="3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uchwalanie Regulaminu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oraz jego zmian,</w:t>
      </w:r>
    </w:p>
    <w:p>
      <w:pPr>
        <w:pStyle w:val="List Paragraph"/>
        <w:numPr>
          <w:ilvl w:val="0"/>
          <w:numId w:val="3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zatwierdzanie regulamin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wszystkich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</w:t>
      </w:r>
    </w:p>
    <w:p>
      <w:pPr>
        <w:pStyle w:val="List Paragraph"/>
        <w:numPr>
          <w:ilvl w:val="0"/>
          <w:numId w:val="3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uchwalanie Ordynacji Wyborczej do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UP,</w:t>
      </w:r>
    </w:p>
    <w:p>
      <w:pPr>
        <w:pStyle w:val="List Paragraph"/>
        <w:numPr>
          <w:ilvl w:val="0"/>
          <w:numId w:val="3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wyb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r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oraz na jego wniosek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</w:t>
      </w:r>
    </w:p>
    <w:p>
      <w:pPr>
        <w:pStyle w:val="List Paragraph"/>
        <w:numPr>
          <w:ilvl w:val="0"/>
          <w:numId w:val="3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przyjmowanie sprawozda</w:t>
      </w:r>
      <w:r>
        <w:rPr>
          <w:sz w:val="24"/>
          <w:szCs w:val="24"/>
          <w:rtl w:val="0"/>
          <w:lang w:val="de-DE"/>
        </w:rPr>
        <w:t xml:space="preserve">ń </w:t>
      </w:r>
      <w:r>
        <w:rPr>
          <w:sz w:val="24"/>
          <w:szCs w:val="24"/>
          <w:rtl w:val="0"/>
          <w:lang w:val="de-DE"/>
        </w:rPr>
        <w:t>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oraz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</w:t>
      </w:r>
    </w:p>
    <w:p>
      <w:pPr>
        <w:pStyle w:val="List Paragraph"/>
        <w:numPr>
          <w:ilvl w:val="0"/>
          <w:numId w:val="3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wyb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r i odwo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anie: </w:t>
      </w:r>
    </w:p>
    <w:p>
      <w:pPr>
        <w:pStyle w:val="List Paragraph"/>
        <w:numPr>
          <w:ilvl w:val="2"/>
          <w:numId w:val="3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studenckich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 Senatu UP, </w:t>
      </w:r>
    </w:p>
    <w:p>
      <w:pPr>
        <w:pStyle w:val="List Paragraph"/>
        <w:numPr>
          <w:ilvl w:val="2"/>
          <w:numId w:val="3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Komisji Rewizyjnej,</w:t>
      </w:r>
    </w:p>
    <w:p>
      <w:pPr>
        <w:pStyle w:val="List Paragraph"/>
        <w:numPr>
          <w:ilvl w:val="2"/>
          <w:numId w:val="3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it-IT"/>
        </w:rPr>
      </w:pPr>
      <w:r>
        <w:rPr>
          <w:sz w:val="24"/>
          <w:szCs w:val="24"/>
          <w:rtl w:val="0"/>
          <w:lang w:val="it-IT"/>
        </w:rPr>
        <w:t>delegat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na Zjazd Parlamentu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RP,</w:t>
      </w:r>
    </w:p>
    <w:p>
      <w:pPr>
        <w:pStyle w:val="List Paragraph"/>
        <w:numPr>
          <w:ilvl w:val="2"/>
          <w:numId w:val="3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KWSS,</w:t>
      </w:r>
    </w:p>
    <w:p>
      <w:pPr>
        <w:pStyle w:val="List Paragraph"/>
        <w:numPr>
          <w:ilvl w:val="2"/>
          <w:numId w:val="3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</w:t>
      </w:r>
    </w:p>
    <w:p>
      <w:pPr>
        <w:pStyle w:val="List Paragraph"/>
        <w:numPr>
          <w:ilvl w:val="2"/>
          <w:numId w:val="3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studenckich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de-DE"/>
        </w:rPr>
        <w:t>ó</w:t>
      </w:r>
      <w:r>
        <w:rPr>
          <w:sz w:val="24"/>
          <w:szCs w:val="24"/>
          <w:rtl w:val="0"/>
          <w:lang w:val="de-DE"/>
        </w:rPr>
        <w:t>w Komisji Senackich oraz Rektorskich.</w:t>
      </w:r>
    </w:p>
    <w:p>
      <w:pPr>
        <w:pStyle w:val="List Paragraph"/>
        <w:numPr>
          <w:ilvl w:val="0"/>
          <w:numId w:val="37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proponowanie przedstawicieli studenckich do komisji dyscyplinarnych dla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w,</w:t>
      </w:r>
    </w:p>
    <w:p>
      <w:pPr>
        <w:pStyle w:val="List Paragraph"/>
        <w:numPr>
          <w:ilvl w:val="0"/>
          <w:numId w:val="3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opiniowanie zmian w regulaminie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oraz regulaminie pomocy materialnej dla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w,</w:t>
      </w:r>
    </w:p>
    <w:p>
      <w:pPr>
        <w:pStyle w:val="List Paragraph"/>
        <w:numPr>
          <w:ilvl w:val="0"/>
          <w:numId w:val="3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zatwierdzanie podzia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u Funduszu Pomocy Materialnej na ka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dy rok kalendarzowy,</w:t>
      </w:r>
    </w:p>
    <w:p>
      <w:pPr>
        <w:pStyle w:val="List Paragraph"/>
        <w:numPr>
          <w:ilvl w:val="0"/>
          <w:numId w:val="3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podejmowanie decyzji w sprawie og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lnouczelnianej akcji protestacyjnej,</w:t>
      </w:r>
    </w:p>
    <w:p>
      <w:pPr>
        <w:pStyle w:val="List Paragraph"/>
        <w:numPr>
          <w:ilvl w:val="0"/>
          <w:numId w:val="3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wykonywanie innych zada</w:t>
      </w:r>
      <w:r>
        <w:rPr>
          <w:sz w:val="24"/>
          <w:szCs w:val="24"/>
          <w:rtl w:val="0"/>
          <w:lang w:val="de-DE"/>
        </w:rPr>
        <w:t xml:space="preserve">ń </w:t>
      </w:r>
      <w:r>
        <w:rPr>
          <w:sz w:val="24"/>
          <w:szCs w:val="24"/>
          <w:rtl w:val="0"/>
          <w:lang w:val="de-DE"/>
        </w:rPr>
        <w:t>wynikaj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cych z akt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prawa powszechnie obowi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zuj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cego, Statutu Uczelni, uchwa</w:t>
      </w:r>
      <w:r>
        <w:rPr>
          <w:sz w:val="24"/>
          <w:szCs w:val="24"/>
          <w:rtl w:val="0"/>
          <w:lang w:val="de-DE"/>
        </w:rPr>
        <w:t xml:space="preserve">ł </w:t>
      </w:r>
      <w:r>
        <w:rPr>
          <w:sz w:val="24"/>
          <w:szCs w:val="24"/>
          <w:rtl w:val="0"/>
          <w:lang w:val="de-DE"/>
        </w:rPr>
        <w:t>Senatu UP, um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 zawartych przez UP. </w:t>
      </w:r>
    </w:p>
    <w:p>
      <w:pPr>
        <w:pStyle w:val="List Paragraph"/>
        <w:numPr>
          <w:ilvl w:val="0"/>
          <w:numId w:val="38"/>
        </w:numPr>
        <w:spacing w:before="240" w:line="276" w:lineRule="auto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40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Parlament obraduje na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posiedzeniach zwyczajnych i nadzwyczajnych,</w:t>
      </w:r>
    </w:p>
    <w:p>
      <w:pPr>
        <w:pStyle w:val="List Paragraph"/>
        <w:numPr>
          <w:ilvl w:val="0"/>
          <w:numId w:val="40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Posiedzenia zwyczajne zwo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uje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 lub z jego upowa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nienia jeden z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 nie rzadziej ni</w:t>
      </w:r>
      <w:r>
        <w:rPr>
          <w:sz w:val="24"/>
          <w:szCs w:val="24"/>
          <w:rtl w:val="0"/>
          <w:lang w:val="de-DE"/>
        </w:rPr>
        <w:t xml:space="preserve">ż </w:t>
      </w:r>
      <w:r>
        <w:rPr>
          <w:sz w:val="24"/>
          <w:szCs w:val="24"/>
          <w:rtl w:val="0"/>
          <w:lang w:val="de-DE"/>
        </w:rPr>
        <w:t>raz na dwa miesi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 z wyj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tkiem przerw wakacyjnych, sesji egzaminacyjnych oraz dni wolnych od zaj</w:t>
      </w:r>
      <w:r>
        <w:rPr>
          <w:sz w:val="24"/>
          <w:szCs w:val="24"/>
          <w:rtl w:val="0"/>
          <w:lang w:val="de-DE"/>
        </w:rPr>
        <w:t xml:space="preserve">ęć </w:t>
      </w:r>
      <w:r>
        <w:rPr>
          <w:sz w:val="24"/>
          <w:szCs w:val="24"/>
          <w:rtl w:val="0"/>
          <w:lang w:val="de-DE"/>
        </w:rPr>
        <w:t>dydaktycznych,</w:t>
      </w:r>
    </w:p>
    <w:p>
      <w:pPr>
        <w:pStyle w:val="List Paragraph"/>
        <w:numPr>
          <w:ilvl w:val="0"/>
          <w:numId w:val="40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Posiedzenia nadzwyczajne s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zwo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ywane przez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lub z jego upowa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nienia jednego z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du na pisemny wniosek:  </w:t>
      </w:r>
    </w:p>
    <w:p>
      <w:pPr>
        <w:pStyle w:val="List Paragraph"/>
        <w:numPr>
          <w:ilvl w:val="2"/>
          <w:numId w:val="4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JM Rektora UP,</w:t>
      </w:r>
    </w:p>
    <w:p>
      <w:pPr>
        <w:pStyle w:val="List Paragraph"/>
        <w:numPr>
          <w:ilvl w:val="2"/>
          <w:numId w:val="4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1\3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Parlamentu,</w:t>
      </w:r>
    </w:p>
    <w:p>
      <w:pPr>
        <w:pStyle w:val="List Paragraph"/>
        <w:numPr>
          <w:ilvl w:val="2"/>
          <w:numId w:val="4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Komisji Rewizyjnej,</w:t>
      </w:r>
    </w:p>
    <w:p>
      <w:pPr>
        <w:pStyle w:val="Normal.0"/>
        <w:spacing w:before="240"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 terminie 14 dni od daty wp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yni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cia wniosku za wyj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tkiem przerw wakacyjnych, sesji egzaminacyjnych oraz dni wolnych od zaj</w:t>
      </w:r>
      <w:r>
        <w:rPr>
          <w:sz w:val="24"/>
          <w:szCs w:val="24"/>
          <w:rtl w:val="0"/>
          <w:lang w:val="de-DE"/>
        </w:rPr>
        <w:t xml:space="preserve">ęć </w:t>
      </w:r>
      <w:r>
        <w:rPr>
          <w:sz w:val="24"/>
          <w:szCs w:val="24"/>
          <w:rtl w:val="0"/>
          <w:lang w:val="de-DE"/>
        </w:rPr>
        <w:t xml:space="preserve">dydaktycznych. </w:t>
      </w:r>
    </w:p>
    <w:p>
      <w:pPr>
        <w:pStyle w:val="List Paragraph"/>
        <w:numPr>
          <w:ilvl w:val="0"/>
          <w:numId w:val="43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Zasady, wed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ug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rych s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przeprowadzane obrady Parlamentu reguluje odr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bny regulamin uchwalony przez Parlament.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</w:p>
    <w:p>
      <w:pPr>
        <w:pStyle w:val="heading 1"/>
        <w:spacing w:before="240" w:after="160" w:line="276" w:lineRule="auto"/>
      </w:pPr>
      <w:bookmarkStart w:name="_Toc5" w:id="5"/>
      <w:r>
        <w:rPr>
          <w:rtl w:val="0"/>
          <w:lang w:val="de-DE"/>
        </w:rPr>
        <w:t>III. 4. Zarz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 Samorz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du Student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Uniwersytetu Pedagogicznego w</w:t>
      </w:r>
      <w:r>
        <w:rPr>
          <w:rtl w:val="0"/>
          <w:lang w:val="de-DE"/>
        </w:rPr>
        <w:t> </w:t>
      </w:r>
      <w:r>
        <w:rPr>
          <w:rtl w:val="0"/>
          <w:lang w:val="de-DE"/>
        </w:rPr>
        <w:t>Krakowie</w:t>
      </w:r>
      <w:bookmarkEnd w:id="5"/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18 </w:t>
      </w:r>
    </w:p>
    <w:p>
      <w:pPr>
        <w:pStyle w:val="Normal.0"/>
        <w:spacing w:before="240" w:line="276" w:lineRule="auto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Organem wykonawczym w strukturze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jest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d.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19 </w:t>
      </w:r>
    </w:p>
    <w:p>
      <w:pPr>
        <w:pStyle w:val="List Paragraph"/>
        <w:numPr>
          <w:ilvl w:val="0"/>
          <w:numId w:val="45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 sk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wchodzi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 oraz minimum 3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 w tym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 komisji sta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ych. </w:t>
      </w:r>
    </w:p>
    <w:p>
      <w:pPr>
        <w:pStyle w:val="List Paragraph"/>
        <w:numPr>
          <w:ilvl w:val="0"/>
          <w:numId w:val="45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Komisjami sta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ymi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: </w:t>
      </w:r>
    </w:p>
    <w:p>
      <w:pPr>
        <w:pStyle w:val="List Paragraph"/>
        <w:numPr>
          <w:ilvl w:val="0"/>
          <w:numId w:val="47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Komisja ds. Socjalnych,</w:t>
      </w:r>
    </w:p>
    <w:p>
      <w:pPr>
        <w:pStyle w:val="List Paragraph"/>
        <w:numPr>
          <w:ilvl w:val="0"/>
          <w:numId w:val="47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Komisja ds. Promocji,</w:t>
      </w:r>
    </w:p>
    <w:p>
      <w:pPr>
        <w:pStyle w:val="List Paragraph"/>
        <w:numPr>
          <w:ilvl w:val="0"/>
          <w:numId w:val="47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Komisja ds. Kultury. </w:t>
      </w:r>
    </w:p>
    <w:p>
      <w:pPr>
        <w:pStyle w:val="List Paragraph"/>
        <w:numPr>
          <w:ilvl w:val="0"/>
          <w:numId w:val="48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Na wniosek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Parlament mo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 powo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</w:t>
      </w:r>
      <w:r>
        <w:rPr>
          <w:sz w:val="24"/>
          <w:szCs w:val="24"/>
          <w:rtl w:val="0"/>
          <w:lang w:val="de-DE"/>
        </w:rPr>
        <w:t xml:space="preserve">ć </w:t>
      </w:r>
      <w:r>
        <w:rPr>
          <w:sz w:val="24"/>
          <w:szCs w:val="24"/>
          <w:rtl w:val="0"/>
          <w:lang w:val="es-ES_tradnl"/>
        </w:rPr>
        <w:t>dora</w:t>
      </w:r>
      <w:r>
        <w:rPr>
          <w:sz w:val="24"/>
          <w:szCs w:val="24"/>
          <w:rtl w:val="0"/>
          <w:lang w:val="de-DE"/>
        </w:rPr>
        <w:t>ź</w:t>
      </w:r>
      <w:r>
        <w:rPr>
          <w:sz w:val="24"/>
          <w:szCs w:val="24"/>
          <w:rtl w:val="0"/>
          <w:lang w:val="de-DE"/>
        </w:rPr>
        <w:t>ne komisje problemowe okre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laj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 ka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dorazowo ich sk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 oraz zakres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ania. </w:t>
      </w:r>
    </w:p>
    <w:p>
      <w:pPr>
        <w:pStyle w:val="List Paragraph"/>
        <w:numPr>
          <w:ilvl w:val="0"/>
          <w:numId w:val="45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cego, wybiera na pierwszym posiedzeniu Parlament bezwzgl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dn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wi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kszo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g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przy obecno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co najmniej po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owy regulaminowej liczby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w.</w:t>
      </w:r>
    </w:p>
    <w:p>
      <w:pPr>
        <w:pStyle w:val="List Paragraph"/>
        <w:numPr>
          <w:ilvl w:val="0"/>
          <w:numId w:val="45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wybiera na wniosek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Parlament bezwzgl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dn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wi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kszo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g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przy obecno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co najmniej po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owy regulaminowej liczby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20 </w:t>
      </w:r>
    </w:p>
    <w:p>
      <w:pPr>
        <w:pStyle w:val="List Paragraph"/>
        <w:numPr>
          <w:ilvl w:val="0"/>
          <w:numId w:val="50"/>
        </w:numPr>
        <w:bidi w:val="0"/>
        <w:spacing w:before="240" w:line="276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 podejmuje decyzje we wszystkich sprawach nie zastrze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onych dla innych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du.</w:t>
      </w:r>
    </w:p>
    <w:p>
      <w:pPr>
        <w:pStyle w:val="List Paragraph"/>
        <w:numPr>
          <w:ilvl w:val="0"/>
          <w:numId w:val="50"/>
        </w:numPr>
        <w:bidi w:val="0"/>
        <w:spacing w:before="240" w:line="276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Do kompetencji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nale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y w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lno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it-IT"/>
        </w:rPr>
        <w:t xml:space="preserve">ci: </w:t>
      </w:r>
    </w:p>
    <w:p>
      <w:pPr>
        <w:pStyle w:val="List Paragraph"/>
        <w:numPr>
          <w:ilvl w:val="0"/>
          <w:numId w:val="5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wykonywanie uchwa</w:t>
      </w:r>
      <w:r>
        <w:rPr>
          <w:sz w:val="24"/>
          <w:szCs w:val="24"/>
          <w:rtl w:val="0"/>
          <w:lang w:val="de-DE"/>
        </w:rPr>
        <w:t xml:space="preserve">ł </w:t>
      </w:r>
      <w:r>
        <w:rPr>
          <w:sz w:val="24"/>
          <w:szCs w:val="24"/>
          <w:rtl w:val="0"/>
          <w:lang w:val="de-DE"/>
        </w:rPr>
        <w:t>Parlamentu,</w:t>
      </w:r>
    </w:p>
    <w:p>
      <w:pPr>
        <w:pStyle w:val="List Paragraph"/>
        <w:numPr>
          <w:ilvl w:val="0"/>
          <w:numId w:val="5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koordynowanie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alno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</w:t>
      </w:r>
    </w:p>
    <w:p>
      <w:pPr>
        <w:pStyle w:val="List Paragraph"/>
        <w:numPr>
          <w:ilvl w:val="0"/>
          <w:numId w:val="5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wsp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decydowanie z W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adzami Uczelni w sprawach dotycz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cych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w,</w:t>
      </w:r>
    </w:p>
    <w:p>
      <w:pPr>
        <w:pStyle w:val="List Paragraph"/>
        <w:numPr>
          <w:ilvl w:val="0"/>
          <w:numId w:val="5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wsp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decydowanie o rozdziale pomocy materialnej,</w:t>
      </w:r>
    </w:p>
    <w:p>
      <w:pPr>
        <w:pStyle w:val="List Paragraph"/>
        <w:numPr>
          <w:ilvl w:val="0"/>
          <w:numId w:val="5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podzia</w:t>
      </w:r>
      <w:r>
        <w:rPr>
          <w:sz w:val="24"/>
          <w:szCs w:val="24"/>
          <w:rtl w:val="0"/>
          <w:lang w:val="de-DE"/>
        </w:rPr>
        <w:t>ł ś</w:t>
      </w:r>
      <w:r>
        <w:rPr>
          <w:sz w:val="24"/>
          <w:szCs w:val="24"/>
          <w:rtl w:val="0"/>
          <w:lang w:val="de-DE"/>
        </w:rPr>
        <w:t>rodk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 przeznaczonych przez organy uczelni na cele studenckie, </w:t>
      </w:r>
    </w:p>
    <w:p>
      <w:pPr>
        <w:pStyle w:val="List Paragraph"/>
        <w:numPr>
          <w:ilvl w:val="0"/>
          <w:numId w:val="5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wnioskowanie do Rektora UP o powo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anie studenckiej socjalnej komisji odwo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awczej, </w:t>
      </w:r>
    </w:p>
    <w:p>
      <w:pPr>
        <w:pStyle w:val="List Paragraph"/>
        <w:numPr>
          <w:ilvl w:val="0"/>
          <w:numId w:val="5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kierowanie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alno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prowadzon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przez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d: naukow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, kulturaln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, turystyczn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i sportow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,</w:t>
      </w:r>
    </w:p>
    <w:p>
      <w:pPr>
        <w:pStyle w:val="List Paragraph"/>
        <w:numPr>
          <w:ilvl w:val="0"/>
          <w:numId w:val="5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do kompetencji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nale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y w 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lno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ci: opiniowanie wniosk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w, o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rych mowa w art. 75 Ustawy z dnia 20 lipca 2018 r. Prawo o Szkolnictwie Wy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szym i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Nauce oraz przekazywanie stanowiska w imieniu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 o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rych mowa w</w:t>
      </w:r>
      <w:r>
        <w:rPr>
          <w:sz w:val="24"/>
          <w:szCs w:val="24"/>
          <w:rtl w:val="0"/>
          <w:lang w:val="de-DE"/>
        </w:rPr>
        <w:t> §</w:t>
      </w:r>
      <w:r>
        <w:rPr>
          <w:sz w:val="24"/>
          <w:szCs w:val="24"/>
          <w:rtl w:val="0"/>
          <w:lang w:val="de-DE"/>
        </w:rPr>
        <w:t>18 art. 4 Statutu Rektorowi,</w:t>
      </w:r>
    </w:p>
    <w:p>
      <w:pPr>
        <w:pStyle w:val="List Paragraph"/>
        <w:numPr>
          <w:ilvl w:val="0"/>
          <w:numId w:val="5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kierowanie og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lnouczelnian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akcj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protestacyjn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,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21 </w:t>
      </w:r>
    </w:p>
    <w:p>
      <w:pPr>
        <w:pStyle w:val="List Paragraph"/>
        <w:numPr>
          <w:ilvl w:val="0"/>
          <w:numId w:val="5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Do kompetencji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nale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 xml:space="preserve">y: </w:t>
      </w:r>
    </w:p>
    <w:p>
      <w:pPr>
        <w:pStyle w:val="List Paragraph"/>
        <w:numPr>
          <w:ilvl w:val="0"/>
          <w:numId w:val="56"/>
        </w:numPr>
        <w:bidi w:val="0"/>
        <w:spacing w:before="240" w:line="276" w:lineRule="auto"/>
        <w:ind w:right="0"/>
        <w:jc w:val="left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reprezentowanie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przed W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adzami Uczelni,</w:t>
      </w:r>
    </w:p>
    <w:p>
      <w:pPr>
        <w:pStyle w:val="List Paragraph"/>
        <w:numPr>
          <w:ilvl w:val="0"/>
          <w:numId w:val="5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reprezentowanie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w Porozumieniu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Studenckich Uczelni Krakowa,</w:t>
      </w:r>
    </w:p>
    <w:p>
      <w:pPr>
        <w:pStyle w:val="List Paragraph"/>
        <w:numPr>
          <w:ilvl w:val="0"/>
          <w:numId w:val="5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zwo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ywanie i prowadzenie posiedze</w:t>
      </w:r>
      <w:r>
        <w:rPr>
          <w:sz w:val="24"/>
          <w:szCs w:val="24"/>
          <w:rtl w:val="0"/>
          <w:lang w:val="de-DE"/>
        </w:rPr>
        <w:t xml:space="preserve">ń </w:t>
      </w:r>
      <w:r>
        <w:rPr>
          <w:sz w:val="24"/>
          <w:szCs w:val="24"/>
          <w:rtl w:val="0"/>
          <w:lang w:val="de-DE"/>
        </w:rPr>
        <w:t>Parlamentu,</w:t>
      </w:r>
    </w:p>
    <w:p>
      <w:pPr>
        <w:pStyle w:val="List Paragraph"/>
        <w:numPr>
          <w:ilvl w:val="0"/>
          <w:numId w:val="5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koordynowanie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alno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du i kierowanie jego pracami. </w:t>
      </w:r>
    </w:p>
    <w:p>
      <w:pPr>
        <w:pStyle w:val="List Paragraph"/>
        <w:numPr>
          <w:ilvl w:val="0"/>
          <w:numId w:val="57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 w razie swojej nieobecno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powierza okre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lone kompetencje innemu wskazanemu przeze</w:t>
      </w:r>
      <w:r>
        <w:rPr>
          <w:sz w:val="24"/>
          <w:szCs w:val="24"/>
          <w:rtl w:val="0"/>
          <w:lang w:val="de-DE"/>
        </w:rPr>
        <w:t xml:space="preserve">ń </w:t>
      </w:r>
      <w:r>
        <w:rPr>
          <w:sz w:val="24"/>
          <w:szCs w:val="24"/>
          <w:rtl w:val="0"/>
          <w:lang w:val="de-DE"/>
        </w:rPr>
        <w:t>imiennie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onkowi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du.</w:t>
      </w:r>
    </w:p>
    <w:p>
      <w:pPr>
        <w:pStyle w:val="Normal.0"/>
        <w:spacing w:before="240" w:line="276" w:lineRule="auto"/>
        <w:jc w:val="center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>22</w:t>
      </w:r>
    </w:p>
    <w:p>
      <w:pPr>
        <w:pStyle w:val="List Paragraph"/>
        <w:numPr>
          <w:ilvl w:val="0"/>
          <w:numId w:val="59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Utrata mandatu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lub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onka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przed up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ywem kadencji nast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 xml:space="preserve">puje z powodu: </w:t>
      </w:r>
    </w:p>
    <w:p>
      <w:pPr>
        <w:pStyle w:val="List Paragraph"/>
        <w:numPr>
          <w:ilvl w:val="0"/>
          <w:numId w:val="61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udzielenia mu votum nieufno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przez Parlament,</w:t>
      </w:r>
    </w:p>
    <w:p>
      <w:pPr>
        <w:pStyle w:val="List Paragraph"/>
        <w:numPr>
          <w:ilvl w:val="0"/>
          <w:numId w:val="61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enia rezygnacji,</w:t>
      </w:r>
    </w:p>
    <w:p>
      <w:pPr>
        <w:pStyle w:val="List Paragraph"/>
        <w:numPr>
          <w:ilvl w:val="0"/>
          <w:numId w:val="61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utraty biernego prawa wyborczego do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du.</w:t>
      </w:r>
    </w:p>
    <w:p>
      <w:pPr>
        <w:pStyle w:val="List Paragraph"/>
        <w:numPr>
          <w:ilvl w:val="0"/>
          <w:numId w:val="6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Utrata mandatu przez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powoduje jednocze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nie odwo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anie ca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ego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du.</w:t>
      </w:r>
    </w:p>
    <w:p>
      <w:pPr>
        <w:pStyle w:val="Normal.0"/>
        <w:spacing w:before="240" w:line="276" w:lineRule="auto"/>
        <w:jc w:val="center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>23</w:t>
      </w:r>
    </w:p>
    <w:p>
      <w:pPr>
        <w:pStyle w:val="List Paragraph"/>
        <w:numPr>
          <w:ilvl w:val="0"/>
          <w:numId w:val="64"/>
        </w:numPr>
        <w:bidi w:val="0"/>
        <w:spacing w:before="240" w:line="276" w:lineRule="auto"/>
        <w:ind w:right="0"/>
        <w:jc w:val="both"/>
        <w:rPr>
          <w:rFonts w:ascii="Calibri" w:hAnsi="Calibri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Parlament mo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e zg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osi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de-DE"/>
        </w:rPr>
        <w:t>wobec Przewodnicz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cego lub cz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onka Zarz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du votum nieufno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 bezwzgl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ę</w:t>
      </w:r>
      <w:r>
        <w:rPr>
          <w:rFonts w:ascii="Times New Roman" w:hAnsi="Times New Roman"/>
          <w:sz w:val="24"/>
          <w:szCs w:val="24"/>
          <w:rtl w:val="0"/>
          <w:lang w:val="de-DE"/>
        </w:rPr>
        <w:t>dna wi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ę</w:t>
      </w:r>
      <w:r>
        <w:rPr>
          <w:rFonts w:ascii="Times New Roman" w:hAnsi="Times New Roman"/>
          <w:sz w:val="24"/>
          <w:szCs w:val="24"/>
          <w:rtl w:val="0"/>
          <w:lang w:val="de-DE"/>
        </w:rPr>
        <w:t>kszo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w.</w:t>
      </w:r>
    </w:p>
    <w:p>
      <w:pPr>
        <w:pStyle w:val="List Paragraph"/>
        <w:numPr>
          <w:ilvl w:val="0"/>
          <w:numId w:val="64"/>
        </w:numPr>
        <w:bidi w:val="0"/>
        <w:spacing w:before="240" w:line="276" w:lineRule="auto"/>
        <w:ind w:right="0"/>
        <w:jc w:val="both"/>
        <w:rPr>
          <w:rFonts w:ascii="Calibri" w:hAnsi="Calibri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Wniosek o votum nieufno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 wobec Przewodnicz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cego mo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e by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de-DE"/>
        </w:rPr>
        <w:t>zg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oszony przez co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najmniej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¼ </w:t>
      </w:r>
      <w:r>
        <w:rPr>
          <w:rFonts w:ascii="Times New Roman" w:hAnsi="Times New Roman"/>
          <w:sz w:val="24"/>
          <w:szCs w:val="24"/>
          <w:rtl w:val="0"/>
          <w:lang w:val="de-DE"/>
        </w:rPr>
        <w:t>wszystkich cz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w Parlamentu lub Komisj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de-DE"/>
        </w:rPr>
        <w:t>Rewizyjn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i poddany g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osowaniu nie wcze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niej ni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de-DE"/>
        </w:rPr>
        <w:t>po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>up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ywie 7 dni od daty jego zg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oszenia. Parlament uchwalaj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c votum nieufno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 musi jednocze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nie dokona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de-DE"/>
        </w:rPr>
        <w:t>wyboru nowego Przewodnicz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cego. </w:t>
      </w:r>
    </w:p>
    <w:p>
      <w:pPr>
        <w:pStyle w:val="List Paragraph"/>
        <w:numPr>
          <w:ilvl w:val="0"/>
          <w:numId w:val="64"/>
        </w:numPr>
        <w:bidi w:val="0"/>
        <w:spacing w:before="240" w:line="276" w:lineRule="auto"/>
        <w:ind w:right="0"/>
        <w:jc w:val="both"/>
        <w:rPr>
          <w:rFonts w:ascii="Calibri" w:hAnsi="Calibri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Wniosek o votum nieufno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 wobec cz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onka Zarz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fr-FR"/>
        </w:rPr>
        <w:t>du mo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ż</w:t>
      </w:r>
      <w:r>
        <w:rPr>
          <w:rFonts w:ascii="Times New Roman" w:hAnsi="Times New Roman"/>
          <w:sz w:val="24"/>
          <w:szCs w:val="24"/>
          <w:rtl w:val="0"/>
          <w:lang w:val="de-DE"/>
        </w:rPr>
        <w:t>e by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de-DE"/>
        </w:rPr>
        <w:t>zg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oszony przez Przewodnicz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cego, co najmniej 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¼ </w:t>
      </w:r>
      <w:r>
        <w:rPr>
          <w:rFonts w:ascii="Times New Roman" w:hAnsi="Times New Roman"/>
          <w:sz w:val="24"/>
          <w:szCs w:val="24"/>
          <w:rtl w:val="0"/>
          <w:lang w:val="de-DE"/>
        </w:rPr>
        <w:t>cz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w Parlamentu lub Komisj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de-DE"/>
        </w:rPr>
        <w:t>Rewizyjn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de-DE"/>
        </w:rPr>
        <w:t>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 </w:t>
      </w:r>
      <w:r>
        <w:rPr>
          <w:rFonts w:ascii="Times New Roman" w:hAnsi="Times New Roman"/>
          <w:sz w:val="24"/>
          <w:szCs w:val="24"/>
          <w:rtl w:val="0"/>
          <w:lang w:val="de-DE"/>
        </w:rPr>
        <w:t>poddany g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osowaniu nie wcze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niej ni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ż </w:t>
      </w:r>
      <w:r>
        <w:rPr>
          <w:rFonts w:ascii="Times New Roman" w:hAnsi="Times New Roman"/>
          <w:sz w:val="24"/>
          <w:szCs w:val="24"/>
          <w:rtl w:val="0"/>
          <w:lang w:val="de-DE"/>
        </w:rPr>
        <w:t>po up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ywie 7 dni od daty jego zg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oszenia. Parlament uchwalaj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c votum nieufno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ci musi jednocze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ś</w:t>
      </w:r>
      <w:r>
        <w:rPr>
          <w:rFonts w:ascii="Times New Roman" w:hAnsi="Times New Roman"/>
          <w:sz w:val="24"/>
          <w:szCs w:val="24"/>
          <w:rtl w:val="0"/>
          <w:lang w:val="de-DE"/>
        </w:rPr>
        <w:t>nie dokona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de-DE"/>
        </w:rPr>
        <w:t>wyboru nowego cz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onka Zarz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du.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</w:p>
    <w:p>
      <w:pPr>
        <w:pStyle w:val="heading 1"/>
        <w:spacing w:before="240" w:after="160" w:line="276" w:lineRule="auto"/>
      </w:pPr>
      <w:bookmarkStart w:name="_Toc6" w:id="6"/>
      <w:r>
        <w:rPr>
          <w:rtl w:val="0"/>
          <w:lang w:val="de-DE"/>
        </w:rPr>
        <w:t>III. 5. S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 Kole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e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>ski</w:t>
      </w:r>
      <w:bookmarkEnd w:id="6"/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24 </w:t>
      </w:r>
    </w:p>
    <w:p>
      <w:pPr>
        <w:pStyle w:val="List Paragraph"/>
        <w:numPr>
          <w:ilvl w:val="0"/>
          <w:numId w:val="6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wybiera Parlament, po jednym studencie z ka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 xml:space="preserve">dego instytutu. </w:t>
      </w:r>
    </w:p>
    <w:p>
      <w:pPr>
        <w:pStyle w:val="List Paragraph"/>
        <w:numPr>
          <w:ilvl w:val="0"/>
          <w:numId w:val="6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onkiem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mo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 zosta</w:t>
      </w:r>
      <w:r>
        <w:rPr>
          <w:sz w:val="24"/>
          <w:szCs w:val="24"/>
          <w:rtl w:val="0"/>
          <w:lang w:val="de-DE"/>
        </w:rPr>
        <w:t xml:space="preserve">ć </w:t>
      </w:r>
      <w:r>
        <w:rPr>
          <w:sz w:val="24"/>
          <w:szCs w:val="24"/>
          <w:rtl w:val="0"/>
          <w:lang w:val="de-DE"/>
        </w:rPr>
        <w:t>ka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dy student UP, posiadaj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 bierne prawo wyborcze do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du, o nienagannej postawie moralnej. </w:t>
      </w:r>
    </w:p>
    <w:p>
      <w:pPr>
        <w:pStyle w:val="List Paragraph"/>
        <w:numPr>
          <w:ilvl w:val="0"/>
          <w:numId w:val="6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Kadencja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trwa 2 lata.</w:t>
      </w:r>
    </w:p>
    <w:p>
      <w:pPr>
        <w:pStyle w:val="List Paragraph"/>
        <w:numPr>
          <w:ilvl w:val="0"/>
          <w:numId w:val="6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Sprawy,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re zosta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 rozpocz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te i niezako</w:t>
      </w:r>
      <w:r>
        <w:rPr>
          <w:sz w:val="24"/>
          <w:szCs w:val="24"/>
          <w:rtl w:val="0"/>
          <w:lang w:val="de-DE"/>
        </w:rPr>
        <w:t>ń</w:t>
      </w:r>
      <w:r>
        <w:rPr>
          <w:sz w:val="24"/>
          <w:szCs w:val="24"/>
          <w:rtl w:val="0"/>
          <w:lang w:val="de-DE"/>
        </w:rPr>
        <w:t>czone przed ko</w:t>
      </w:r>
      <w:r>
        <w:rPr>
          <w:sz w:val="24"/>
          <w:szCs w:val="24"/>
          <w:rtl w:val="0"/>
          <w:lang w:val="de-DE"/>
        </w:rPr>
        <w:t>ń</w:t>
      </w:r>
      <w:r>
        <w:rPr>
          <w:sz w:val="24"/>
          <w:szCs w:val="24"/>
          <w:rtl w:val="0"/>
          <w:lang w:val="de-DE"/>
        </w:rPr>
        <w:t>cem kadencji rozpatruje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 w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dotychczasowym sk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adzie. </w:t>
      </w:r>
    </w:p>
    <w:p>
      <w:pPr>
        <w:pStyle w:val="List Paragraph"/>
        <w:numPr>
          <w:ilvl w:val="0"/>
          <w:numId w:val="66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onkowie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wybieraj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ze swego grona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ry ma za zadanie kierowa</w:t>
      </w:r>
      <w:r>
        <w:rPr>
          <w:sz w:val="24"/>
          <w:szCs w:val="24"/>
          <w:rtl w:val="0"/>
          <w:lang w:val="de-DE"/>
        </w:rPr>
        <w:t xml:space="preserve">ć </w:t>
      </w:r>
      <w:r>
        <w:rPr>
          <w:sz w:val="24"/>
          <w:szCs w:val="24"/>
          <w:rtl w:val="0"/>
          <w:lang w:val="de-DE"/>
        </w:rPr>
        <w:t>pracami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du.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25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 czasie trwania kadencji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onek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traci sw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j mandat w wyniku: </w:t>
      </w:r>
    </w:p>
    <w:p>
      <w:pPr>
        <w:pStyle w:val="List Paragraph"/>
        <w:numPr>
          <w:ilvl w:val="0"/>
          <w:numId w:val="68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utraty biernego prawa wyborczego do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</w:t>
      </w:r>
    </w:p>
    <w:p>
      <w:pPr>
        <w:pStyle w:val="List Paragraph"/>
        <w:numPr>
          <w:ilvl w:val="0"/>
          <w:numId w:val="68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enia rezygnacji,</w:t>
      </w:r>
    </w:p>
    <w:p>
      <w:pPr>
        <w:pStyle w:val="List Paragraph"/>
        <w:numPr>
          <w:ilvl w:val="0"/>
          <w:numId w:val="68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prawomocnego orzeczenia wobec niego kary dyscyplinarnej przez komisj</w:t>
      </w:r>
      <w:r>
        <w:rPr>
          <w:sz w:val="24"/>
          <w:szCs w:val="24"/>
          <w:rtl w:val="0"/>
          <w:lang w:val="de-DE"/>
        </w:rPr>
        <w:t xml:space="preserve">ę </w:t>
      </w:r>
      <w:r>
        <w:rPr>
          <w:sz w:val="24"/>
          <w:szCs w:val="24"/>
          <w:rtl w:val="0"/>
          <w:lang w:val="de-DE"/>
        </w:rPr>
        <w:t>dyscyplinarn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dla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w,</w:t>
      </w:r>
    </w:p>
    <w:p>
      <w:pPr>
        <w:pStyle w:val="List Paragraph"/>
        <w:numPr>
          <w:ilvl w:val="0"/>
          <w:numId w:val="68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odwo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ania przez Rektora UP na wniosek Parlamentu przeg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osowany wi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kszo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2/3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g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w obecno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co najmniej po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owy liczby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26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Szczeg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owy tryb post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powania przed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dem okre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la Regulamin Post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powania przed Komisj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Rewizyjn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i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dem Kole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</w:t>
      </w:r>
      <w:r>
        <w:rPr>
          <w:sz w:val="24"/>
          <w:szCs w:val="24"/>
          <w:rtl w:val="0"/>
          <w:lang w:val="de-DE"/>
        </w:rPr>
        <w:t>ń</w:t>
      </w:r>
      <w:r>
        <w:rPr>
          <w:sz w:val="24"/>
          <w:szCs w:val="24"/>
          <w:rtl w:val="0"/>
          <w:lang w:val="de-DE"/>
        </w:rPr>
        <w:t xml:space="preserve">skim.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</w:p>
    <w:p>
      <w:pPr>
        <w:pStyle w:val="heading 1"/>
        <w:spacing w:before="240" w:after="160" w:line="276" w:lineRule="auto"/>
      </w:pPr>
      <w:bookmarkStart w:name="_Toc7" w:id="7"/>
      <w:r>
        <w:rPr>
          <w:rtl w:val="0"/>
          <w:lang w:val="de-DE"/>
        </w:rPr>
        <w:t xml:space="preserve">III. 6. Komisja Rewizyjna </w:t>
      </w:r>
      <w:bookmarkEnd w:id="7"/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27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Komisja Rewizyjna jest organem kontrolnym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du.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28 </w:t>
      </w:r>
    </w:p>
    <w:p>
      <w:pPr>
        <w:pStyle w:val="List Paragraph"/>
        <w:numPr>
          <w:ilvl w:val="0"/>
          <w:numId w:val="70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 sk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 Komisji Rewizyjnej wchodzi 5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b wybranych z grona wszystkich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UP, posiadaj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cych bierne prawo wyborcze do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 przez Parlament bezwzgl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dn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wi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kszo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g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w. </w:t>
      </w:r>
    </w:p>
    <w:p>
      <w:pPr>
        <w:pStyle w:val="List Paragraph"/>
        <w:numPr>
          <w:ilvl w:val="0"/>
          <w:numId w:val="70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onek Komisji Rewizyjnej nie mo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 sprawowa</w:t>
      </w:r>
      <w:r>
        <w:rPr>
          <w:sz w:val="24"/>
          <w:szCs w:val="24"/>
          <w:rtl w:val="0"/>
          <w:lang w:val="de-DE"/>
        </w:rPr>
        <w:t xml:space="preserve">ć </w:t>
      </w:r>
      <w:r>
        <w:rPr>
          <w:sz w:val="24"/>
          <w:szCs w:val="24"/>
          <w:rtl w:val="0"/>
          <w:lang w:val="de-DE"/>
        </w:rPr>
        <w:t>funkcji w innych organach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du. </w:t>
      </w:r>
    </w:p>
    <w:p>
      <w:pPr>
        <w:pStyle w:val="List Paragraph"/>
        <w:numPr>
          <w:ilvl w:val="0"/>
          <w:numId w:val="70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Komisja Rewizyjna orzeka w sk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adzie co najmniej 3 osobowym o ile Regulamin Komisji Rewizyjnej nie stanowi inaczej.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29 </w:t>
      </w:r>
    </w:p>
    <w:p>
      <w:pPr>
        <w:pStyle w:val="Normal.0"/>
        <w:spacing w:before="240" w:line="276" w:lineRule="auto"/>
        <w:jc w:val="both"/>
      </w:pPr>
      <w:r>
        <w:rPr>
          <w:sz w:val="24"/>
          <w:szCs w:val="24"/>
          <w:rtl w:val="0"/>
          <w:lang w:val="de-DE"/>
        </w:rPr>
        <w:t>Kadencja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Komisji Rewizyjnej trwa 2 lata.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 xml:space="preserve"> 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30 </w:t>
      </w:r>
    </w:p>
    <w:p>
      <w:pPr>
        <w:pStyle w:val="List Paragraph"/>
        <w:numPr>
          <w:ilvl w:val="0"/>
          <w:numId w:val="7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Do kompetencji Komisji Rewizyjnej nale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 xml:space="preserve">y: </w:t>
      </w:r>
    </w:p>
    <w:p>
      <w:pPr>
        <w:pStyle w:val="List Paragraph"/>
        <w:numPr>
          <w:ilvl w:val="0"/>
          <w:numId w:val="7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czuwanie nad przestrzeganiem niniejszego regulaminu oraz akt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prawa powszechnie obowi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zuj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przez organy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</w:t>
      </w:r>
    </w:p>
    <w:p>
      <w:pPr>
        <w:pStyle w:val="List Paragraph"/>
        <w:numPr>
          <w:ilvl w:val="0"/>
          <w:numId w:val="7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badanie zgodno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uchwa</w:t>
      </w:r>
      <w:r>
        <w:rPr>
          <w:sz w:val="24"/>
          <w:szCs w:val="24"/>
          <w:rtl w:val="0"/>
          <w:lang w:val="de-DE"/>
        </w:rPr>
        <w:t xml:space="preserve">ł </w:t>
      </w:r>
      <w:r>
        <w:rPr>
          <w:sz w:val="24"/>
          <w:szCs w:val="24"/>
          <w:rtl w:val="0"/>
          <w:lang w:val="de-DE"/>
        </w:rPr>
        <w:t>Parlamentu z Regulaminem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i aktami prawa powszechnie obowi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zuj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cego,</w:t>
      </w:r>
    </w:p>
    <w:p>
      <w:pPr>
        <w:pStyle w:val="List Paragraph"/>
        <w:numPr>
          <w:ilvl w:val="0"/>
          <w:numId w:val="7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bada zgodno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uchwa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, innych ni</w:t>
      </w:r>
      <w:r>
        <w:rPr>
          <w:sz w:val="24"/>
          <w:szCs w:val="24"/>
          <w:rtl w:val="0"/>
          <w:lang w:val="de-DE"/>
        </w:rPr>
        <w:t xml:space="preserve">ż </w:t>
      </w:r>
      <w:r>
        <w:rPr>
          <w:sz w:val="24"/>
          <w:szCs w:val="24"/>
          <w:rtl w:val="0"/>
          <w:lang w:val="de-DE"/>
        </w:rPr>
        <w:t>Parlamentu,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z uchwa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ami Parlamentu, Regulaminem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i aktami prawa powszechnie obowi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zuj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cego, </w:t>
      </w:r>
    </w:p>
    <w:p>
      <w:pPr>
        <w:pStyle w:val="List Paragraph"/>
        <w:numPr>
          <w:ilvl w:val="0"/>
          <w:numId w:val="7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badanie rzetelno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</w:t>
      </w:r>
      <w:r>
        <w:rPr>
          <w:sz w:val="24"/>
          <w:szCs w:val="24"/>
          <w:rtl w:val="0"/>
          <w:lang w:val="de-DE"/>
        </w:rPr>
        <w:t xml:space="preserve">ń </w:t>
      </w:r>
      <w:r>
        <w:rPr>
          <w:sz w:val="24"/>
          <w:szCs w:val="24"/>
          <w:rtl w:val="0"/>
          <w:lang w:val="de-DE"/>
        </w:rPr>
        <w:t>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i innych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</w:t>
      </w:r>
    </w:p>
    <w:p>
      <w:pPr>
        <w:pStyle w:val="List Paragraph"/>
        <w:numPr>
          <w:ilvl w:val="0"/>
          <w:numId w:val="74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rozstrzyganie spor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kompetencyjnych pomi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dzy organami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du.</w:t>
      </w:r>
    </w:p>
    <w:p>
      <w:pPr>
        <w:pStyle w:val="List Paragraph"/>
        <w:numPr>
          <w:ilvl w:val="0"/>
          <w:numId w:val="75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 razie stwierdzenia naruszenia przez organ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aktu prawa powszechnie obowi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zuj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cego, Regulaminu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lub uchwa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 Parlamentu, Komisja Rewizyjna wnioskuje do tego organu o zmian</w:t>
      </w:r>
      <w:r>
        <w:rPr>
          <w:sz w:val="24"/>
          <w:szCs w:val="24"/>
          <w:rtl w:val="0"/>
          <w:lang w:val="de-DE"/>
        </w:rPr>
        <w:t xml:space="preserve">ę </w:t>
      </w:r>
      <w:r>
        <w:rPr>
          <w:sz w:val="24"/>
          <w:szCs w:val="24"/>
          <w:rtl w:val="0"/>
          <w:lang w:val="de-DE"/>
        </w:rPr>
        <w:t>zakwestionowanej uchwa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y, wyznaczaj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 w tym celu odpowiedni termin. Po bezskutecznym up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ywie wyznaczonego terminu wnioskuje do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Rektora o uchylenie zakwestionowanej uchwa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y w trybie nadzoru. </w:t>
      </w:r>
    </w:p>
    <w:p>
      <w:pPr>
        <w:pStyle w:val="List Paragraph"/>
        <w:numPr>
          <w:ilvl w:val="0"/>
          <w:numId w:val="7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W razie stwierdzenia ra</w:t>
      </w:r>
      <w:r>
        <w:rPr>
          <w:sz w:val="24"/>
          <w:szCs w:val="24"/>
          <w:rtl w:val="0"/>
          <w:lang w:val="de-DE"/>
        </w:rPr>
        <w:t>żą</w:t>
      </w:r>
      <w:r>
        <w:rPr>
          <w:sz w:val="24"/>
          <w:szCs w:val="24"/>
          <w:rtl w:val="0"/>
          <w:lang w:val="de-DE"/>
        </w:rPr>
        <w:t>cej nierzetelno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w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alno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 Komisja Rewizyjna mo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 wyst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pi</w:t>
      </w:r>
      <w:r>
        <w:rPr>
          <w:sz w:val="24"/>
          <w:szCs w:val="24"/>
          <w:rtl w:val="0"/>
          <w:lang w:val="de-DE"/>
        </w:rPr>
        <w:t xml:space="preserve">ć </w:t>
      </w:r>
      <w:r>
        <w:rPr>
          <w:sz w:val="24"/>
          <w:szCs w:val="24"/>
          <w:rtl w:val="0"/>
          <w:lang w:val="de-DE"/>
        </w:rPr>
        <w:t>z wnioskiem o uchwalenie votum nieufno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wobec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lub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onka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du.</w:t>
      </w:r>
    </w:p>
    <w:p>
      <w:pPr>
        <w:pStyle w:val="List Paragraph"/>
        <w:numPr>
          <w:ilvl w:val="0"/>
          <w:numId w:val="72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Komisja Rewizyjna jest Odwo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awczym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dem Kole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</w:t>
      </w:r>
      <w:r>
        <w:rPr>
          <w:sz w:val="24"/>
          <w:szCs w:val="24"/>
          <w:rtl w:val="0"/>
          <w:lang w:val="de-DE"/>
        </w:rPr>
        <w:t>ń</w:t>
      </w:r>
      <w:r>
        <w:rPr>
          <w:sz w:val="24"/>
          <w:szCs w:val="24"/>
          <w:rtl w:val="0"/>
          <w:lang w:val="de-DE"/>
        </w:rPr>
        <w:t>skim dla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UP.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ru-RU"/>
        </w:rPr>
        <w:t xml:space="preserve">31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W czasie trwania kadencji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onek Komisji Rewizyjnej traci sw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j mandat w wyniku: </w:t>
      </w:r>
    </w:p>
    <w:p>
      <w:pPr>
        <w:pStyle w:val="List Paragraph"/>
        <w:numPr>
          <w:ilvl w:val="0"/>
          <w:numId w:val="77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utraty biernego prawa wyborczego do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</w:t>
      </w:r>
    </w:p>
    <w:p>
      <w:pPr>
        <w:pStyle w:val="List Paragraph"/>
        <w:numPr>
          <w:ilvl w:val="0"/>
          <w:numId w:val="77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enia rezygnacji,</w:t>
      </w:r>
    </w:p>
    <w:p>
      <w:pPr>
        <w:pStyle w:val="List Paragraph"/>
        <w:numPr>
          <w:ilvl w:val="0"/>
          <w:numId w:val="77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prawomocnego orzeczenia wobec niego kary dyscyplinarnej przez komisj</w:t>
      </w:r>
      <w:r>
        <w:rPr>
          <w:sz w:val="24"/>
          <w:szCs w:val="24"/>
          <w:rtl w:val="0"/>
          <w:lang w:val="de-DE"/>
        </w:rPr>
        <w:t xml:space="preserve">ę </w:t>
      </w:r>
      <w:r>
        <w:rPr>
          <w:sz w:val="24"/>
          <w:szCs w:val="24"/>
          <w:rtl w:val="0"/>
          <w:lang w:val="de-DE"/>
        </w:rPr>
        <w:t>dyscyplinarn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dla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w,</w:t>
      </w:r>
    </w:p>
    <w:p>
      <w:pPr>
        <w:pStyle w:val="List Paragraph"/>
        <w:numPr>
          <w:ilvl w:val="0"/>
          <w:numId w:val="77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odwo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ania przez Rektora UP na wniosek Parlamentu przeg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osowany wi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kszo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2/3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g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w obecno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co najmniej po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owy liczby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w. </w:t>
      </w:r>
    </w:p>
    <w:p>
      <w:pPr>
        <w:pStyle w:val="Normal.0"/>
        <w:spacing w:before="240" w:line="276" w:lineRule="auto"/>
        <w:jc w:val="center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>32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onkowie Komisji Rewizyjnej wybieraj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ze swojego sk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adu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Komisji Rewizyjnej,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ry kieruje jej pracami i reprezentuje 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na zewn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trz.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33 </w:t>
      </w:r>
    </w:p>
    <w:p>
      <w:pPr>
        <w:pStyle w:val="List Paragraph"/>
        <w:numPr>
          <w:ilvl w:val="0"/>
          <w:numId w:val="79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Odwo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ania od decyzji Komisji Rewizyjnej kierowane s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do Prorektora ds. Studenckich UP.</w:t>
      </w:r>
    </w:p>
    <w:p>
      <w:pPr>
        <w:pStyle w:val="List Paragraph"/>
        <w:numPr>
          <w:ilvl w:val="0"/>
          <w:numId w:val="79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 xml:space="preserve"> Rektor uchyla prawomocne orzeczenie Komisji Rewizyjnej wydane z naruszeniem prawa. </w:t>
      </w:r>
    </w:p>
    <w:p>
      <w:pPr>
        <w:pStyle w:val="List Paragraph"/>
        <w:spacing w:before="240"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Decyzja musi zawiera</w:t>
      </w:r>
      <w:r>
        <w:rPr>
          <w:sz w:val="24"/>
          <w:szCs w:val="24"/>
          <w:rtl w:val="0"/>
          <w:lang w:val="de-DE"/>
        </w:rPr>
        <w:t xml:space="preserve">ć </w:t>
      </w:r>
      <w:r>
        <w:rPr>
          <w:sz w:val="24"/>
          <w:szCs w:val="24"/>
          <w:rtl w:val="0"/>
          <w:lang w:val="de-DE"/>
        </w:rPr>
        <w:t>uzasadnienie.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ru-RU"/>
        </w:rPr>
        <w:t xml:space="preserve">34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 zastrze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 xml:space="preserve">eniem </w:t>
      </w:r>
      <w:r>
        <w:rPr>
          <w:sz w:val="24"/>
          <w:szCs w:val="24"/>
          <w:rtl w:val="0"/>
          <w:lang w:val="de-DE"/>
        </w:rPr>
        <w:t>§</w:t>
      </w:r>
      <w:r>
        <w:rPr>
          <w:sz w:val="24"/>
          <w:szCs w:val="24"/>
          <w:rtl w:val="0"/>
          <w:lang w:val="de-DE"/>
        </w:rPr>
        <w:t>30 ust. 2 szczeg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owy tryb post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powania przed Komisj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Rewizyjn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okre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la Regulamin Post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powania przed Komisj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Rewizyjn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i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dem Kole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e</w:t>
      </w:r>
      <w:r>
        <w:rPr>
          <w:sz w:val="24"/>
          <w:szCs w:val="24"/>
          <w:rtl w:val="0"/>
          <w:lang w:val="de-DE"/>
        </w:rPr>
        <w:t>ń</w:t>
      </w:r>
      <w:r>
        <w:rPr>
          <w:sz w:val="24"/>
          <w:szCs w:val="24"/>
          <w:rtl w:val="0"/>
          <w:lang w:val="de-DE"/>
        </w:rPr>
        <w:t xml:space="preserve">skim. </w:t>
      </w: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spacing w:before="240" w:line="276" w:lineRule="auto"/>
        <w:jc w:val="center"/>
        <w:rPr>
          <w:b w:val="1"/>
          <w:bCs w:val="1"/>
          <w:sz w:val="24"/>
          <w:szCs w:val="24"/>
        </w:rPr>
      </w:pPr>
    </w:p>
    <w:p>
      <w:pPr>
        <w:pStyle w:val="heading 1"/>
        <w:spacing w:before="240" w:after="160" w:line="276" w:lineRule="auto"/>
      </w:pPr>
      <w:bookmarkStart w:name="_Toc8" w:id="8"/>
      <w:r>
        <w:rPr>
          <w:rtl w:val="0"/>
          <w:lang w:val="de-DE"/>
        </w:rPr>
        <w:t>IV. Rady Mieszka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>c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 xml:space="preserve">w </w:t>
      </w:r>
      <w:bookmarkEnd w:id="8"/>
    </w:p>
    <w:p>
      <w:pPr>
        <w:pStyle w:val="Normal.0"/>
        <w:spacing w:before="240" w:line="276" w:lineRule="auto"/>
        <w:jc w:val="center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>35</w:t>
      </w:r>
    </w:p>
    <w:p>
      <w:pPr>
        <w:pStyle w:val="List Paragraph"/>
        <w:numPr>
          <w:ilvl w:val="0"/>
          <w:numId w:val="81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RM domu studenckiego reprezentuje mieszka</w:t>
      </w:r>
      <w:r>
        <w:rPr>
          <w:sz w:val="24"/>
          <w:szCs w:val="24"/>
          <w:rtl w:val="0"/>
          <w:lang w:val="de-DE"/>
        </w:rPr>
        <w:t>ń</w:t>
      </w:r>
      <w:r>
        <w:rPr>
          <w:sz w:val="24"/>
          <w:szCs w:val="24"/>
          <w:rtl w:val="0"/>
          <w:lang w:val="de-DE"/>
        </w:rPr>
        <w:t>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przed kierownictwem domu studenckiego i w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 xml:space="preserve">adzami Uczelni. </w:t>
      </w:r>
    </w:p>
    <w:p>
      <w:pPr>
        <w:pStyle w:val="List Paragraph"/>
        <w:numPr>
          <w:ilvl w:val="0"/>
          <w:numId w:val="81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Szczeg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owe zasady przeprowadzania wybor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oraz liczb</w:t>
      </w:r>
      <w:r>
        <w:rPr>
          <w:sz w:val="24"/>
          <w:szCs w:val="24"/>
          <w:rtl w:val="0"/>
          <w:lang w:val="de-DE"/>
        </w:rPr>
        <w:t xml:space="preserve">ę </w:t>
      </w:r>
      <w:r>
        <w:rPr>
          <w:sz w:val="24"/>
          <w:szCs w:val="24"/>
          <w:rtl w:val="0"/>
          <w:lang w:val="de-DE"/>
        </w:rPr>
        <w:t>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poszczeg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lnych RM okre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la Ordynacja Wyborcza do Organ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 Student</w:t>
      </w:r>
      <w:r>
        <w:rPr>
          <w:sz w:val="24"/>
          <w:szCs w:val="24"/>
          <w:rtl w:val="0"/>
          <w:lang w:val="de-DE"/>
        </w:rPr>
        <w:t>ó</w:t>
      </w:r>
      <w:r>
        <w:rPr>
          <w:sz w:val="24"/>
          <w:szCs w:val="24"/>
          <w:rtl w:val="0"/>
          <w:lang w:val="de-DE"/>
        </w:rPr>
        <w:t>w UP.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>36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Szczeg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owy tryb i zakres prac RM okre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la Regulamin Rad Mieszka</w:t>
      </w:r>
      <w:r>
        <w:rPr>
          <w:sz w:val="24"/>
          <w:szCs w:val="24"/>
          <w:rtl w:val="0"/>
          <w:lang w:val="de-DE"/>
        </w:rPr>
        <w:t>ń</w:t>
      </w:r>
      <w:r>
        <w:rPr>
          <w:sz w:val="24"/>
          <w:szCs w:val="24"/>
          <w:rtl w:val="0"/>
          <w:lang w:val="de-DE"/>
        </w:rPr>
        <w:t>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w.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</w:p>
    <w:p>
      <w:pPr>
        <w:pStyle w:val="Normal.0"/>
        <w:spacing w:before="240" w:line="276" w:lineRule="auto"/>
        <w:jc w:val="both"/>
        <w:rPr>
          <w:b w:val="1"/>
          <w:bCs w:val="1"/>
          <w:sz w:val="24"/>
          <w:szCs w:val="24"/>
        </w:rPr>
      </w:pPr>
    </w:p>
    <w:p>
      <w:pPr>
        <w:pStyle w:val="heading 1"/>
        <w:spacing w:before="240" w:after="160" w:line="276" w:lineRule="auto"/>
      </w:pPr>
      <w:bookmarkStart w:name="_Toc9" w:id="9"/>
      <w:r>
        <w:rPr>
          <w:rtl w:val="0"/>
          <w:lang w:val="de-DE"/>
        </w:rPr>
        <w:t>V. Postanowienia ko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 xml:space="preserve">cowe </w:t>
      </w:r>
      <w:bookmarkEnd w:id="9"/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ru-RU"/>
        </w:rPr>
        <w:t xml:space="preserve">37 </w:t>
      </w:r>
    </w:p>
    <w:p>
      <w:pPr>
        <w:pStyle w:val="List Paragraph"/>
        <w:numPr>
          <w:ilvl w:val="0"/>
          <w:numId w:val="83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Podczas ostatniego posiedzenia w danej kadencji Parlamentu,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 przedstawia pisemne sprawozdanie z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alno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du.</w:t>
      </w:r>
    </w:p>
    <w:p>
      <w:pPr>
        <w:pStyle w:val="List Paragraph"/>
        <w:numPr>
          <w:ilvl w:val="0"/>
          <w:numId w:val="83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Sprawozdanie to powinno zawiera</w:t>
      </w:r>
      <w:r>
        <w:rPr>
          <w:sz w:val="24"/>
          <w:szCs w:val="24"/>
          <w:rtl w:val="0"/>
          <w:lang w:val="de-DE"/>
        </w:rPr>
        <w:t xml:space="preserve">ć </w:t>
      </w:r>
      <w:r>
        <w:rPr>
          <w:sz w:val="24"/>
          <w:szCs w:val="24"/>
          <w:rtl w:val="0"/>
          <w:lang w:val="de-DE"/>
        </w:rPr>
        <w:t>opis najistotniejszych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</w:t>
      </w:r>
      <w:r>
        <w:rPr>
          <w:sz w:val="24"/>
          <w:szCs w:val="24"/>
          <w:rtl w:val="0"/>
          <w:lang w:val="de-DE"/>
        </w:rPr>
        <w:t>ń</w:t>
      </w:r>
      <w:r>
        <w:rPr>
          <w:sz w:val="24"/>
          <w:szCs w:val="24"/>
          <w:rtl w:val="0"/>
          <w:lang w:val="de-DE"/>
        </w:rPr>
        <w:t>, podj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tych przez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 w danej kadencji oraz szczeg</w:t>
      </w:r>
      <w:r>
        <w:rPr>
          <w:sz w:val="24"/>
          <w:szCs w:val="24"/>
          <w:rtl w:val="0"/>
          <w:lang w:val="de-DE"/>
        </w:rPr>
        <w:t>ół</w:t>
      </w:r>
      <w:r>
        <w:rPr>
          <w:sz w:val="24"/>
          <w:szCs w:val="24"/>
          <w:rtl w:val="0"/>
          <w:lang w:val="de-DE"/>
        </w:rPr>
        <w:t>owy raport z dzia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alno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finansowej Samorz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du. </w:t>
      </w:r>
    </w:p>
    <w:p>
      <w:pPr>
        <w:pStyle w:val="List Paragraph"/>
        <w:numPr>
          <w:ilvl w:val="0"/>
          <w:numId w:val="83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Parlament podczas tajnego g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osowania decyduje o udzieleniu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cemu i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poszczeg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lnym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onkom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 xml:space="preserve">du absolutorium. </w:t>
      </w:r>
    </w:p>
    <w:p>
      <w:pPr>
        <w:pStyle w:val="List Paragraph"/>
        <w:numPr>
          <w:ilvl w:val="0"/>
          <w:numId w:val="83"/>
        </w:numPr>
        <w:bidi w:val="0"/>
        <w:spacing w:before="240" w:line="276" w:lineRule="auto"/>
        <w:ind w:right="0"/>
        <w:jc w:val="both"/>
        <w:rPr>
          <w:sz w:val="24"/>
          <w:szCs w:val="24"/>
          <w:rtl w:val="0"/>
          <w:lang w:val="de-DE"/>
        </w:rPr>
      </w:pPr>
      <w:r>
        <w:rPr>
          <w:sz w:val="24"/>
          <w:szCs w:val="24"/>
          <w:rtl w:val="0"/>
          <w:lang w:val="de-DE"/>
        </w:rPr>
        <w:t>Nieotrzymanie absolutorium powoduje pozbawienie danej osoby prawa wyboru do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pe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nienia funkcji Przewodnicz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cego i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onka Zarz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onka KWSS, S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du, Komisji Rewizyjnej oraz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wyboru jako przedstawiciela student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 UP w cia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ach kolegialnych Uczelni do ko</w:t>
      </w:r>
      <w:r>
        <w:rPr>
          <w:sz w:val="24"/>
          <w:szCs w:val="24"/>
          <w:rtl w:val="0"/>
          <w:lang w:val="de-DE"/>
        </w:rPr>
        <w:t>ń</w:t>
      </w:r>
      <w:r>
        <w:rPr>
          <w:sz w:val="24"/>
          <w:szCs w:val="24"/>
          <w:rtl w:val="0"/>
          <w:lang w:val="de-DE"/>
        </w:rPr>
        <w:t>ca studi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 w UP.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38 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Decyzje w sprawach nie uj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tych w Regulaminie podejmuje suwerennie Parlament z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zachowaniem obowi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zuj</w:t>
      </w:r>
      <w:r>
        <w:rPr>
          <w:sz w:val="24"/>
          <w:szCs w:val="24"/>
          <w:rtl w:val="0"/>
          <w:lang w:val="de-DE"/>
        </w:rPr>
        <w:t>ą</w:t>
      </w:r>
      <w:r>
        <w:rPr>
          <w:sz w:val="24"/>
          <w:szCs w:val="24"/>
          <w:rtl w:val="0"/>
          <w:lang w:val="de-DE"/>
        </w:rPr>
        <w:t>cych przepis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 prawnych.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>39</w:t>
      </w:r>
    </w:p>
    <w:p>
      <w:pPr>
        <w:pStyle w:val="Normal.0"/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Zmian w Regulaminie i zmiany Regulaminu dokonuje Parlament, w trybie przewidzianym do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jego zatwierdzenia, w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g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osowaniu kwalifikowan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bezwzgl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dn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wi</w:t>
      </w:r>
      <w:r>
        <w:rPr>
          <w:sz w:val="24"/>
          <w:szCs w:val="24"/>
          <w:rtl w:val="0"/>
          <w:lang w:val="de-DE"/>
        </w:rPr>
        <w:t>ę</w:t>
      </w:r>
      <w:r>
        <w:rPr>
          <w:sz w:val="24"/>
          <w:szCs w:val="24"/>
          <w:rtl w:val="0"/>
          <w:lang w:val="de-DE"/>
        </w:rPr>
        <w:t>kszo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g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>w, przy obecno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co najmniej po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owy swoich cz</w:t>
      </w:r>
      <w:r>
        <w:rPr>
          <w:sz w:val="24"/>
          <w:szCs w:val="24"/>
          <w:rtl w:val="0"/>
          <w:lang w:val="de-DE"/>
        </w:rPr>
        <w:t>ł</w:t>
      </w:r>
      <w:r>
        <w:rPr>
          <w:sz w:val="24"/>
          <w:szCs w:val="24"/>
          <w:rtl w:val="0"/>
          <w:lang w:val="de-DE"/>
        </w:rPr>
        <w:t>onk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de-DE"/>
        </w:rPr>
        <w:t xml:space="preserve">w. </w:t>
      </w:r>
    </w:p>
    <w:p>
      <w:pPr>
        <w:pStyle w:val="Normal.0"/>
        <w:spacing w:before="240" w:line="276" w:lineRule="auto"/>
        <w:jc w:val="center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de-DE"/>
        </w:rPr>
        <w:t>§</w:t>
      </w:r>
      <w:r>
        <w:rPr>
          <w:i w:val="1"/>
          <w:iCs w:val="1"/>
          <w:sz w:val="24"/>
          <w:szCs w:val="24"/>
          <w:rtl w:val="0"/>
          <w:lang w:val="de-DE"/>
        </w:rPr>
        <w:t xml:space="preserve">40 </w:t>
      </w:r>
    </w:p>
    <w:p>
      <w:pPr>
        <w:pStyle w:val="Normal.0"/>
        <w:spacing w:before="240" w:line="276" w:lineRule="auto"/>
        <w:jc w:val="both"/>
      </w:pPr>
      <w:r>
        <w:rPr>
          <w:sz w:val="24"/>
          <w:szCs w:val="24"/>
          <w:rtl w:val="0"/>
          <w:lang w:val="de-DE"/>
        </w:rPr>
        <w:t xml:space="preserve">Regulamin wchodzi w 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ycie po stwierdzeniu przez Rektora UP jego zgodno</w:t>
      </w:r>
      <w:r>
        <w:rPr>
          <w:sz w:val="24"/>
          <w:szCs w:val="24"/>
          <w:rtl w:val="0"/>
          <w:lang w:val="de-DE"/>
        </w:rPr>
        <w:t>ś</w:t>
      </w:r>
      <w:r>
        <w:rPr>
          <w:sz w:val="24"/>
          <w:szCs w:val="24"/>
          <w:rtl w:val="0"/>
          <w:lang w:val="de-DE"/>
        </w:rPr>
        <w:t>ci z ustaw</w:t>
      </w:r>
      <w:r>
        <w:rPr>
          <w:sz w:val="24"/>
          <w:szCs w:val="24"/>
          <w:rtl w:val="0"/>
          <w:lang w:val="de-DE"/>
        </w:rPr>
        <w:t xml:space="preserve">ą </w:t>
      </w:r>
      <w:r>
        <w:rPr>
          <w:sz w:val="24"/>
          <w:szCs w:val="24"/>
          <w:rtl w:val="0"/>
          <w:lang w:val="de-DE"/>
        </w:rPr>
        <w:t>i</w:t>
      </w:r>
      <w:r>
        <w:rPr>
          <w:sz w:val="24"/>
          <w:szCs w:val="24"/>
          <w:rtl w:val="0"/>
          <w:lang w:val="de-DE"/>
        </w:rPr>
        <w:t> </w:t>
      </w:r>
      <w:r>
        <w:rPr>
          <w:sz w:val="24"/>
          <w:szCs w:val="24"/>
          <w:rtl w:val="0"/>
          <w:lang w:val="de-DE"/>
        </w:rPr>
        <w:t>Statutem Uczelni w terminie 30 dni od dnia jego przekazania (art. 110 ust. 7 ustawy Prawo o Szkolnictwie Wy</w:t>
      </w:r>
      <w:r>
        <w:rPr>
          <w:sz w:val="24"/>
          <w:szCs w:val="24"/>
          <w:rtl w:val="0"/>
          <w:lang w:val="de-DE"/>
        </w:rPr>
        <w:t>ż</w:t>
      </w:r>
      <w:r>
        <w:rPr>
          <w:sz w:val="24"/>
          <w:szCs w:val="24"/>
          <w:rtl w:val="0"/>
          <w:lang w:val="de-DE"/>
        </w:rPr>
        <w:t>szym i Nauce).</w:t>
      </w: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  <w:jc w:val="right"/>
    </w:pPr>
    <w:r>
      <w:tab/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360"/>
      </w:tabs>
      <w:jc w:val="right"/>
    </w:pPr>
    <w:r>
      <w:tab/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1.0"/>
  </w:abstractNum>
  <w:abstractNum w:abstractNumId="11">
    <w:multiLevelType w:val="hybridMultilevel"/>
    <w:styleLink w:val="Zaimportowany styl 1.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6"/>
  </w:abstractNum>
  <w:abstractNum w:abstractNumId="13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7"/>
  </w:abstractNum>
  <w:abstractNum w:abstractNumId="15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4.0"/>
  </w:abstractNum>
  <w:abstractNum w:abstractNumId="17">
    <w:multiLevelType w:val="hybridMultilevel"/>
    <w:styleLink w:val="Zaimportowany styl 4.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8"/>
  </w:abstractNum>
  <w:abstractNum w:abstractNumId="19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Zaimportowany styl 9"/>
  </w:abstractNum>
  <w:abstractNum w:abstractNumId="21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Zaimportowany styl 5.0"/>
  </w:abstractNum>
  <w:abstractNum w:abstractNumId="23">
    <w:multiLevelType w:val="hybridMultilevel"/>
    <w:styleLink w:val="Zaimportowany styl 5.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Zaimportowany styl 10"/>
  </w:abstractNum>
  <w:abstractNum w:abstractNumId="25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Zaimportowany styl 6.0"/>
  </w:abstractNum>
  <w:abstractNum w:abstractNumId="27">
    <w:multiLevelType w:val="hybridMultilevel"/>
    <w:styleLink w:val="Zaimportowany styl 6.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Zaimportowany styl 7.0"/>
  </w:abstractNum>
  <w:abstractNum w:abstractNumId="29">
    <w:multiLevelType w:val="hybridMultilevel"/>
    <w:styleLink w:val="Zaimportowany styl 7.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8.0"/>
  </w:abstractNum>
  <w:abstractNum w:abstractNumId="31">
    <w:multiLevelType w:val="hybridMultilevel"/>
    <w:styleLink w:val="Zaimportowany styl 8.0"/>
    <w:lvl w:ilvl="0">
      <w:start w:val="1"/>
      <w:numFmt w:val="bullet"/>
      <w:suff w:val="tab"/>
      <w:lvlText w:val="·"/>
      <w:lvlJc w:val="left"/>
      <w:pPr>
        <w:ind w:left="789" w:hanging="42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9.0"/>
  </w:abstractNum>
  <w:abstractNum w:abstractNumId="33">
    <w:multiLevelType w:val="hybridMultilevel"/>
    <w:styleLink w:val="Zaimportowany styl 9.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Zaimportowany styl 10.0"/>
  </w:abstractNum>
  <w:abstractNum w:abstractNumId="35">
    <w:multiLevelType w:val="hybridMultilevel"/>
    <w:styleLink w:val="Zaimportowany styl 10.0"/>
    <w:lvl w:ilvl="0">
      <w:start w:val="1"/>
      <w:numFmt w:val="bullet"/>
      <w:suff w:val="tab"/>
      <w:lvlText w:val="·"/>
      <w:lvlJc w:val="left"/>
      <w:pPr>
        <w:ind w:left="789" w:hanging="42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9" w:hanging="4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Zaimportowany styl 11"/>
  </w:abstractNum>
  <w:abstractNum w:abstractNumId="37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Zaimportowany styl 11.0"/>
  </w:abstractNum>
  <w:abstractNum w:abstractNumId="39">
    <w:multiLevelType w:val="hybridMultilevel"/>
    <w:styleLink w:val="Zaimportowany styl 11.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Zaimportowany styl 12"/>
  </w:abstractNum>
  <w:abstractNum w:abstractNumId="41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Zaimportowany styl 12.0"/>
  </w:abstractNum>
  <w:abstractNum w:abstractNumId="43">
    <w:multiLevelType w:val="hybridMultilevel"/>
    <w:styleLink w:val="Zaimportowany styl 12.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Zaimportowany styl 13"/>
  </w:abstractNum>
  <w:abstractNum w:abstractNumId="45">
    <w:multiLevelType w:val="hybridMultilevel"/>
    <w:styleLink w:val="Zaimportowany styl 1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Zaimportowany styl 13.0"/>
  </w:abstractNum>
  <w:abstractNum w:abstractNumId="47">
    <w:multiLevelType w:val="hybridMultilevel"/>
    <w:styleLink w:val="Zaimportowany styl 13.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Zaimportowany styl 14"/>
  </w:abstractNum>
  <w:abstractNum w:abstractNumId="49">
    <w:multiLevelType w:val="hybridMultilevel"/>
    <w:styleLink w:val="Zaimportowany styl 14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Zaimportowany styl 14.0"/>
  </w:abstractNum>
  <w:abstractNum w:abstractNumId="51">
    <w:multiLevelType w:val="hybridMultilevel"/>
    <w:styleLink w:val="Zaimportowany styl 14.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Zaimportowany styl 15"/>
  </w:abstractNum>
  <w:abstractNum w:abstractNumId="53">
    <w:multiLevelType w:val="hybridMultilevel"/>
    <w:styleLink w:val="Zaimportowany styl 15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Zaimportowany styl 16"/>
  </w:abstractNum>
  <w:abstractNum w:abstractNumId="55">
    <w:multiLevelType w:val="hybridMultilevel"/>
    <w:styleLink w:val="Zaimportowany styl 16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Zaimportowany styl 17"/>
  </w:abstractNum>
  <w:abstractNum w:abstractNumId="57">
    <w:multiLevelType w:val="hybridMultilevel"/>
    <w:styleLink w:val="Zaimportowany styl 17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numStyleLink w:val="Zaimportowany styl 18"/>
  </w:abstractNum>
  <w:abstractNum w:abstractNumId="59">
    <w:multiLevelType w:val="hybridMultilevel"/>
    <w:styleLink w:val="Zaimportowany styl 1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numStyleLink w:val="Zaimportowany styl 19"/>
  </w:abstractNum>
  <w:abstractNum w:abstractNumId="61">
    <w:multiLevelType w:val="hybridMultilevel"/>
    <w:styleLink w:val="Zaimportowany styl 19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numStyleLink w:val="Zaimportowany styl 15.0"/>
  </w:abstractNum>
  <w:abstractNum w:abstractNumId="63">
    <w:multiLevelType w:val="hybridMultilevel"/>
    <w:styleLink w:val="Zaimportowany styl 15.0"/>
    <w:lvl w:ilvl="0">
      <w:start w:val="1"/>
      <w:numFmt w:val="low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multiLevelType w:val="hybridMultilevel"/>
    <w:numStyleLink w:val="Zaimportowany styl 20"/>
  </w:abstractNum>
  <w:abstractNum w:abstractNumId="65">
    <w:multiLevelType w:val="hybridMultilevel"/>
    <w:styleLink w:val="Zaimportowany styl 20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numStyleLink w:val="Zaimportowany styl 21"/>
  </w:abstractNum>
  <w:abstractNum w:abstractNumId="67">
    <w:multiLevelType w:val="hybridMultilevel"/>
    <w:styleLink w:val="Zaimportowany styl 2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numStyleLink w:val="Zaimportowany styl 22"/>
  </w:abstractNum>
  <w:abstractNum w:abstractNumId="69">
    <w:multiLevelType w:val="hybridMultilevel"/>
    <w:styleLink w:val="Zaimportowany styl 22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numStyleLink w:val="Zaimportowany styl 23"/>
  </w:abstractNum>
  <w:abstractNum w:abstractNumId="71">
    <w:multiLevelType w:val="hybridMultilevel"/>
    <w:styleLink w:val="Zaimportowany styl 2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8"/>
    <w:lvlOverride w:ilvl="0">
      <w:startOverride w:val="2"/>
    </w:lvlOverride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4"/>
    <w:lvlOverride w:ilvl="0">
      <w:startOverride w:val="2"/>
    </w:lvlOverride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0"/>
    <w:lvlOverride w:ilvl="0">
      <w:startOverride w:val="5"/>
    </w:lvlOverride>
  </w:num>
  <w:num w:numId="28">
    <w:abstractNumId w:val="25"/>
  </w:num>
  <w:num w:numId="29">
    <w:abstractNumId w:val="24"/>
  </w:num>
  <w:num w:numId="30">
    <w:abstractNumId w:val="27"/>
  </w:num>
  <w:num w:numId="31">
    <w:abstractNumId w:val="26"/>
  </w:num>
  <w:num w:numId="32">
    <w:abstractNumId w:val="24"/>
    <w:lvlOverride w:ilvl="0">
      <w:startOverride w:val="3"/>
    </w:lvlOverride>
  </w:num>
  <w:num w:numId="33">
    <w:abstractNumId w:val="29"/>
  </w:num>
  <w:num w:numId="34">
    <w:abstractNumId w:val="28"/>
  </w:num>
  <w:num w:numId="35">
    <w:abstractNumId w:val="31"/>
  </w:num>
  <w:num w:numId="36">
    <w:abstractNumId w:val="30"/>
  </w:num>
  <w:num w:numId="37">
    <w:abstractNumId w:val="28"/>
    <w:lvlOverride w:ilvl="0">
      <w:startOverride w:val="7"/>
    </w:lvlOverride>
  </w:num>
  <w:num w:numId="38">
    <w:abstractNumId w:val="24"/>
    <w:lvlOverride w:ilvl="0">
      <w:startOverride w:val="4"/>
    </w:lvlOverride>
  </w:num>
  <w:num w:numId="39">
    <w:abstractNumId w:val="33"/>
  </w:num>
  <w:num w:numId="40">
    <w:abstractNumId w:val="32"/>
  </w:num>
  <w:num w:numId="41">
    <w:abstractNumId w:val="35"/>
  </w:num>
  <w:num w:numId="42">
    <w:abstractNumId w:val="34"/>
  </w:num>
  <w:num w:numId="43">
    <w:abstractNumId w:val="24"/>
    <w:lvlOverride w:ilvl="0">
      <w:startOverride w:val="5"/>
    </w:lvlOverride>
  </w:num>
  <w:num w:numId="44">
    <w:abstractNumId w:val="37"/>
  </w:num>
  <w:num w:numId="45">
    <w:abstractNumId w:val="36"/>
  </w:num>
  <w:num w:numId="46">
    <w:abstractNumId w:val="39"/>
  </w:num>
  <w:num w:numId="47">
    <w:abstractNumId w:val="38"/>
  </w:num>
  <w:num w:numId="48">
    <w:abstractNumId w:val="36"/>
    <w:lvlOverride w:ilvl="0">
      <w:startOverride w:val="3"/>
    </w:lvlOverride>
  </w:num>
  <w:num w:numId="49">
    <w:abstractNumId w:val="41"/>
  </w:num>
  <w:num w:numId="50">
    <w:abstractNumId w:val="40"/>
  </w:num>
  <w:num w:numId="51">
    <w:abstractNumId w:val="43"/>
  </w:num>
  <w:num w:numId="52">
    <w:abstractNumId w:val="42"/>
  </w:num>
  <w:num w:numId="53">
    <w:abstractNumId w:val="45"/>
  </w:num>
  <w:num w:numId="54">
    <w:abstractNumId w:val="44"/>
  </w:num>
  <w:num w:numId="55">
    <w:abstractNumId w:val="47"/>
  </w:num>
  <w:num w:numId="56">
    <w:abstractNumId w:val="46"/>
  </w:num>
  <w:num w:numId="57">
    <w:abstractNumId w:val="44"/>
    <w:lvlOverride w:ilvl="0">
      <w:startOverride w:val="2"/>
    </w:lvlOverride>
  </w:num>
  <w:num w:numId="58">
    <w:abstractNumId w:val="49"/>
  </w:num>
  <w:num w:numId="59">
    <w:abstractNumId w:val="48"/>
  </w:num>
  <w:num w:numId="60">
    <w:abstractNumId w:val="51"/>
  </w:num>
  <w:num w:numId="61">
    <w:abstractNumId w:val="50"/>
  </w:num>
  <w:num w:numId="62">
    <w:abstractNumId w:val="48"/>
    <w:lvlOverride w:ilvl="0">
      <w:startOverride w:val="2"/>
    </w:lvlOverride>
  </w:num>
  <w:num w:numId="63">
    <w:abstractNumId w:val="53"/>
  </w:num>
  <w:num w:numId="64">
    <w:abstractNumId w:val="52"/>
  </w:num>
  <w:num w:numId="65">
    <w:abstractNumId w:val="55"/>
  </w:num>
  <w:num w:numId="66">
    <w:abstractNumId w:val="54"/>
  </w:num>
  <w:num w:numId="67">
    <w:abstractNumId w:val="57"/>
  </w:num>
  <w:num w:numId="68">
    <w:abstractNumId w:val="56"/>
  </w:num>
  <w:num w:numId="69">
    <w:abstractNumId w:val="59"/>
  </w:num>
  <w:num w:numId="70">
    <w:abstractNumId w:val="58"/>
  </w:num>
  <w:num w:numId="71">
    <w:abstractNumId w:val="61"/>
  </w:num>
  <w:num w:numId="72">
    <w:abstractNumId w:val="60"/>
  </w:num>
  <w:num w:numId="73">
    <w:abstractNumId w:val="63"/>
  </w:num>
  <w:num w:numId="74">
    <w:abstractNumId w:val="62"/>
  </w:num>
  <w:num w:numId="75">
    <w:abstractNumId w:val="60"/>
    <w:lvlOverride w:ilvl="0">
      <w:startOverride w:val="2"/>
    </w:lvlOverride>
  </w:num>
  <w:num w:numId="76">
    <w:abstractNumId w:val="65"/>
  </w:num>
  <w:num w:numId="77">
    <w:abstractNumId w:val="64"/>
  </w:num>
  <w:num w:numId="78">
    <w:abstractNumId w:val="67"/>
  </w:num>
  <w:num w:numId="79">
    <w:abstractNumId w:val="66"/>
  </w:num>
  <w:num w:numId="80">
    <w:abstractNumId w:val="69"/>
  </w:num>
  <w:num w:numId="81">
    <w:abstractNumId w:val="68"/>
  </w:num>
  <w:num w:numId="82">
    <w:abstractNumId w:val="71"/>
  </w:num>
  <w:num w:numId="83">
    <w:abstractNumId w:val="7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TOC Heading">
    <w:name w:val="TOC Heading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76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TOC 1">
    <w:name w:val="TOC 1"/>
    <w:next w:val="TOC 1"/>
    <w:pPr>
      <w:keepNext w:val="0"/>
      <w:keepLines w:val="0"/>
      <w:pageBreakBefore w:val="0"/>
      <w:widowControl w:val="1"/>
      <w:shd w:val="clear" w:color="auto" w:fill="auto"/>
      <w:tabs>
        <w:tab w:val="right" w:pos="9000" w:leader="dot"/>
      </w:tabs>
      <w:suppressAutoHyphens w:val="0"/>
      <w:bidi w:val="0"/>
      <w:spacing w:before="0" w:after="100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59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numbering" w:styleId="Zaimportowany styl 1.0">
    <w:name w:val="Zaimportowany styl 1.0"/>
    <w:pPr>
      <w:numPr>
        <w:numId w:val="11"/>
      </w:numPr>
    </w:pPr>
  </w:style>
  <w:style w:type="numbering" w:styleId="Zaimportowany styl 6">
    <w:name w:val="Zaimportowany styl 6"/>
    <w:pPr>
      <w:numPr>
        <w:numId w:val="14"/>
      </w:numPr>
    </w:pPr>
  </w:style>
  <w:style w:type="numbering" w:styleId="Zaimportowany styl 7">
    <w:name w:val="Zaimportowany styl 7"/>
    <w:pPr>
      <w:numPr>
        <w:numId w:val="16"/>
      </w:numPr>
    </w:pPr>
  </w:style>
  <w:style w:type="numbering" w:styleId="Zaimportowany styl 4.0">
    <w:name w:val="Zaimportowany styl 4.0"/>
    <w:pPr>
      <w:numPr>
        <w:numId w:val="18"/>
      </w:numPr>
    </w:pPr>
  </w:style>
  <w:style w:type="numbering" w:styleId="Zaimportowany styl 8">
    <w:name w:val="Zaimportowany styl 8"/>
    <w:pPr>
      <w:numPr>
        <w:numId w:val="21"/>
      </w:numPr>
    </w:pPr>
  </w:style>
  <w:style w:type="numbering" w:styleId="Zaimportowany styl 9">
    <w:name w:val="Zaimportowany styl 9"/>
    <w:pPr>
      <w:numPr>
        <w:numId w:val="23"/>
      </w:numPr>
    </w:pPr>
  </w:style>
  <w:style w:type="numbering" w:styleId="Zaimportowany styl 5.0">
    <w:name w:val="Zaimportowany styl 5.0"/>
    <w:pPr>
      <w:numPr>
        <w:numId w:val="25"/>
      </w:numPr>
    </w:pPr>
  </w:style>
  <w:style w:type="numbering" w:styleId="Zaimportowany styl 10">
    <w:name w:val="Zaimportowany styl 10"/>
    <w:pPr>
      <w:numPr>
        <w:numId w:val="28"/>
      </w:numPr>
    </w:pPr>
  </w:style>
  <w:style w:type="numbering" w:styleId="Zaimportowany styl 6.0">
    <w:name w:val="Zaimportowany styl 6.0"/>
    <w:pPr>
      <w:numPr>
        <w:numId w:val="30"/>
      </w:numPr>
    </w:pPr>
  </w:style>
  <w:style w:type="numbering" w:styleId="Zaimportowany styl 7.0">
    <w:name w:val="Zaimportowany styl 7.0"/>
    <w:pPr>
      <w:numPr>
        <w:numId w:val="33"/>
      </w:numPr>
    </w:pPr>
  </w:style>
  <w:style w:type="numbering" w:styleId="Zaimportowany styl 8.0">
    <w:name w:val="Zaimportowany styl 8.0"/>
    <w:pPr>
      <w:numPr>
        <w:numId w:val="35"/>
      </w:numPr>
    </w:pPr>
  </w:style>
  <w:style w:type="numbering" w:styleId="Zaimportowany styl 9.0">
    <w:name w:val="Zaimportowany styl 9.0"/>
    <w:pPr>
      <w:numPr>
        <w:numId w:val="39"/>
      </w:numPr>
    </w:pPr>
  </w:style>
  <w:style w:type="numbering" w:styleId="Zaimportowany styl 10.0">
    <w:name w:val="Zaimportowany styl 10.0"/>
    <w:pPr>
      <w:numPr>
        <w:numId w:val="41"/>
      </w:numPr>
    </w:pPr>
  </w:style>
  <w:style w:type="numbering" w:styleId="Zaimportowany styl 11">
    <w:name w:val="Zaimportowany styl 11"/>
    <w:pPr>
      <w:numPr>
        <w:numId w:val="44"/>
      </w:numPr>
    </w:pPr>
  </w:style>
  <w:style w:type="numbering" w:styleId="Zaimportowany styl 11.0">
    <w:name w:val="Zaimportowany styl 11.0"/>
    <w:pPr>
      <w:numPr>
        <w:numId w:val="46"/>
      </w:numPr>
    </w:pPr>
  </w:style>
  <w:style w:type="numbering" w:styleId="Zaimportowany styl 12">
    <w:name w:val="Zaimportowany styl 12"/>
    <w:pPr>
      <w:numPr>
        <w:numId w:val="49"/>
      </w:numPr>
    </w:pPr>
  </w:style>
  <w:style w:type="numbering" w:styleId="Zaimportowany styl 12.0">
    <w:name w:val="Zaimportowany styl 12.0"/>
    <w:pPr>
      <w:numPr>
        <w:numId w:val="51"/>
      </w:numPr>
    </w:pPr>
  </w:style>
  <w:style w:type="numbering" w:styleId="Zaimportowany styl 13">
    <w:name w:val="Zaimportowany styl 13"/>
    <w:pPr>
      <w:numPr>
        <w:numId w:val="53"/>
      </w:numPr>
    </w:pPr>
  </w:style>
  <w:style w:type="numbering" w:styleId="Zaimportowany styl 13.0">
    <w:name w:val="Zaimportowany styl 13.0"/>
    <w:pPr>
      <w:numPr>
        <w:numId w:val="55"/>
      </w:numPr>
    </w:pPr>
  </w:style>
  <w:style w:type="numbering" w:styleId="Zaimportowany styl 14">
    <w:name w:val="Zaimportowany styl 14"/>
    <w:pPr>
      <w:numPr>
        <w:numId w:val="58"/>
      </w:numPr>
    </w:pPr>
  </w:style>
  <w:style w:type="numbering" w:styleId="Zaimportowany styl 14.0">
    <w:name w:val="Zaimportowany styl 14.0"/>
    <w:pPr>
      <w:numPr>
        <w:numId w:val="60"/>
      </w:numPr>
    </w:pPr>
  </w:style>
  <w:style w:type="numbering" w:styleId="Zaimportowany styl 15">
    <w:name w:val="Zaimportowany styl 15"/>
    <w:pPr>
      <w:numPr>
        <w:numId w:val="63"/>
      </w:numPr>
    </w:pPr>
  </w:style>
  <w:style w:type="numbering" w:styleId="Zaimportowany styl 16">
    <w:name w:val="Zaimportowany styl 16"/>
    <w:pPr>
      <w:numPr>
        <w:numId w:val="65"/>
      </w:numPr>
    </w:pPr>
  </w:style>
  <w:style w:type="numbering" w:styleId="Zaimportowany styl 17">
    <w:name w:val="Zaimportowany styl 17"/>
    <w:pPr>
      <w:numPr>
        <w:numId w:val="67"/>
      </w:numPr>
    </w:pPr>
  </w:style>
  <w:style w:type="numbering" w:styleId="Zaimportowany styl 18">
    <w:name w:val="Zaimportowany styl 18"/>
    <w:pPr>
      <w:numPr>
        <w:numId w:val="69"/>
      </w:numPr>
    </w:pPr>
  </w:style>
  <w:style w:type="numbering" w:styleId="Zaimportowany styl 19">
    <w:name w:val="Zaimportowany styl 19"/>
    <w:pPr>
      <w:numPr>
        <w:numId w:val="71"/>
      </w:numPr>
    </w:pPr>
  </w:style>
  <w:style w:type="numbering" w:styleId="Zaimportowany styl 15.0">
    <w:name w:val="Zaimportowany styl 15.0"/>
    <w:pPr>
      <w:numPr>
        <w:numId w:val="73"/>
      </w:numPr>
    </w:pPr>
  </w:style>
  <w:style w:type="numbering" w:styleId="Zaimportowany styl 20">
    <w:name w:val="Zaimportowany styl 20"/>
    <w:pPr>
      <w:numPr>
        <w:numId w:val="76"/>
      </w:numPr>
    </w:pPr>
  </w:style>
  <w:style w:type="numbering" w:styleId="Zaimportowany styl 21">
    <w:name w:val="Zaimportowany styl 21"/>
    <w:pPr>
      <w:numPr>
        <w:numId w:val="78"/>
      </w:numPr>
    </w:pPr>
  </w:style>
  <w:style w:type="numbering" w:styleId="Zaimportowany styl 22">
    <w:name w:val="Zaimportowany styl 22"/>
    <w:pPr>
      <w:numPr>
        <w:numId w:val="80"/>
      </w:numPr>
    </w:pPr>
  </w:style>
  <w:style w:type="numbering" w:styleId="Zaimportowany styl 23">
    <w:name w:val="Zaimportowany styl 23"/>
    <w:pPr>
      <w:numPr>
        <w:numId w:val="8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